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val="0"/>
        <w:wordWrap/>
        <w:adjustRightInd/>
        <w:snapToGrid/>
        <w:spacing w:line="600" w:lineRule="exact"/>
        <w:ind w:right="0"/>
        <w:textAlignment w:val="auto"/>
        <w:rPr>
          <w:rFonts w:hint="eastAsia" w:ascii="黑体" w:hAnsi="黑体" w:eastAsia="黑体" w:cs="黑体"/>
          <w:b w:val="0"/>
          <w:bCs/>
          <w:sz w:val="32"/>
          <w:szCs w:val="32"/>
          <w:lang w:eastAsia="zh-CN"/>
        </w:rPr>
      </w:pPr>
      <w:bookmarkStart w:id="9" w:name="_GoBack"/>
      <w:bookmarkEnd w:id="9"/>
      <w:r>
        <w:rPr>
          <w:rFonts w:hint="eastAsia" w:ascii="黑体" w:hAnsi="黑体" w:eastAsia="黑体" w:cs="黑体"/>
          <w:b w:val="0"/>
          <w:bCs/>
          <w:sz w:val="32"/>
          <w:szCs w:val="32"/>
          <w:lang w:eastAsia="zh-CN"/>
        </w:rPr>
        <w:t>附件1</w:t>
      </w:r>
    </w:p>
    <w:p>
      <w:pPr>
        <w:pStyle w:val="6"/>
        <w:widowControl w:val="0"/>
        <w:wordWrap/>
        <w:adjustRightInd/>
        <w:snapToGrid/>
        <w:spacing w:line="600" w:lineRule="exact"/>
        <w:ind w:right="0"/>
        <w:textAlignment w:val="auto"/>
        <w:rPr>
          <w:rFonts w:hint="eastAsia" w:ascii="方正小标宋简体" w:hAnsi="方正小标宋简体" w:eastAsia="方正小标宋简体" w:cs="方正小标宋简体"/>
          <w:b w:val="0"/>
          <w:bCs/>
          <w:sz w:val="44"/>
          <w:szCs w:val="44"/>
          <w:lang w:eastAsia="zh-CN"/>
        </w:rPr>
      </w:pPr>
      <w:r>
        <w:rPr>
          <w:rFonts w:hint="eastAsia" w:ascii="方正小标宋简体" w:hAnsi="方正小标宋简体" w:eastAsia="方正小标宋简体" w:cs="方正小标宋简体"/>
          <w:b w:val="0"/>
          <w:bCs/>
          <w:sz w:val="44"/>
          <w:szCs w:val="44"/>
          <w:lang w:val="zh-TW" w:eastAsia="zh-CN"/>
        </w:rPr>
        <w:t>霍州</w:t>
      </w:r>
      <w:r>
        <w:rPr>
          <w:rFonts w:hint="eastAsia" w:ascii="方正小标宋简体" w:hAnsi="方正小标宋简体" w:eastAsia="方正小标宋简体" w:cs="方正小标宋简体"/>
          <w:b w:val="0"/>
          <w:bCs/>
          <w:sz w:val="44"/>
          <w:szCs w:val="44"/>
          <w:lang w:val="zh-TW" w:eastAsia="zh-TW"/>
        </w:rPr>
        <w:t>市</w:t>
      </w:r>
      <w:r>
        <w:rPr>
          <w:rFonts w:hint="eastAsia" w:ascii="方正小标宋简体" w:hAnsi="方正小标宋简体" w:eastAsia="方正小标宋简体" w:cs="方正小标宋简体"/>
          <w:b w:val="0"/>
          <w:bCs/>
          <w:sz w:val="44"/>
          <w:szCs w:val="44"/>
          <w:lang w:eastAsia="zh-CN"/>
        </w:rPr>
        <w:t>生产安全事故应急响应流程图</w:t>
      </w:r>
    </w:p>
    <w:p>
      <w:pPr>
        <w:widowControl w:val="0"/>
        <w:wordWrap/>
        <w:adjustRightInd/>
        <w:snapToGrid/>
        <w:spacing w:line="600" w:lineRule="exact"/>
        <w:ind w:right="0"/>
        <w:jc w:val="center"/>
        <w:textAlignment w:val="auto"/>
        <w:rPr>
          <w:sz w:val="36"/>
        </w:rPr>
      </w:pPr>
      <w:r>
        <w:rPr>
          <w:rFonts w:ascii="Times New Roman" w:hAnsi="Times New Roman" w:eastAsia="Times New Roman" w:cs="Times New Roman"/>
          <w:color w:val="000000"/>
          <w:kern w:val="0"/>
          <w:sz w:val="36"/>
          <w:szCs w:val="24"/>
          <w:lang w:val="en-US" w:eastAsia="en-US" w:bidi="en-US"/>
        </w:rPr>
        <mc:AlternateContent>
          <mc:Choice Requires="wps">
            <w:drawing>
              <wp:anchor distT="0" distB="0" distL="114300" distR="114300" simplePos="0" relativeHeight="251658240" behindDoc="0" locked="0" layoutInCell="1" allowOverlap="1">
                <wp:simplePos x="0" y="0"/>
                <wp:positionH relativeFrom="column">
                  <wp:posOffset>2160905</wp:posOffset>
                </wp:positionH>
                <wp:positionV relativeFrom="paragraph">
                  <wp:posOffset>201295</wp:posOffset>
                </wp:positionV>
                <wp:extent cx="847725" cy="302260"/>
                <wp:effectExtent l="6350" t="6350" r="22225" b="15240"/>
                <wp:wrapNone/>
                <wp:docPr id="1" name="Quad Arrow 2"/>
                <wp:cNvGraphicFramePr/>
                <a:graphic xmlns:a="http://schemas.openxmlformats.org/drawingml/2006/main">
                  <a:graphicData uri="http://schemas.microsoft.com/office/word/2010/wordprocessingShape">
                    <wps:wsp>
                      <wps:cNvSpPr txBox="true"/>
                      <wps:spPr>
                        <a:xfrm>
                          <a:off x="0" y="0"/>
                          <a:ext cx="847725" cy="302260"/>
                        </a:xfrm>
                        <a:prstGeom prst="rect">
                          <a:avLst/>
                        </a:prstGeom>
                        <a:solidFill>
                          <a:srgbClr val="FFFFFF"/>
                        </a:solidFill>
                        <a:ln w="12700" cap="flat" cmpd="sng">
                          <a:solidFill>
                            <a:srgbClr val="000000"/>
                          </a:solidFill>
                          <a:prstDash val="solid"/>
                          <a:miter/>
                          <a:headEnd type="none" w="med" len="med"/>
                          <a:tailEnd type="none" w="med" len="med"/>
                        </a:ln>
                      </wps:spPr>
                      <wps:txbx>
                        <w:txbxContent>
                          <w:p>
                            <w:pPr>
                              <w:jc w:val="center"/>
                              <w:rPr>
                                <w:rFonts w:hint="eastAsia" w:ascii="仿宋" w:hAnsi="仿宋" w:eastAsia="仿宋" w:cs="仿宋"/>
                                <w:sz w:val="24"/>
                                <w:szCs w:val="32"/>
                              </w:rPr>
                            </w:pPr>
                            <w:r>
                              <w:rPr>
                                <w:rFonts w:hint="eastAsia" w:ascii="仿宋" w:hAnsi="仿宋" w:eastAsia="仿宋" w:cs="仿宋"/>
                                <w:sz w:val="24"/>
                                <w:szCs w:val="32"/>
                              </w:rPr>
                              <w:t>事故发生</w:t>
                            </w:r>
                          </w:p>
                        </w:txbxContent>
                      </wps:txbx>
                      <wps:bodyPr upright="false">
                        <a:spAutoFit/>
                      </wps:bodyPr>
                    </wps:wsp>
                  </a:graphicData>
                </a:graphic>
              </wp:anchor>
            </w:drawing>
          </mc:Choice>
          <mc:Fallback>
            <w:pict>
              <v:shape id="Quad Arrow 2" o:spid="_x0000_s1026" o:spt="202" type="#_x0000_t202" style="position:absolute;left:0pt;margin-left:170.15pt;margin-top:15.85pt;height:23.8pt;width:66.75pt;z-index:251658240;mso-width-relative:page;mso-height-relative:page;" fillcolor="#FFFFFF" filled="t" stroked="t" coordsize="21600,21600" o:gfxdata="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BYAAABkcnMvUEsBAhQAFAAAAAgAh07iQNHs6cfYAAAACQEAAA8AAAAAAAAAAQAgAAAA&#10;OAAAAGRycy9kb3ducmV2LnhtbFBLAQIUABQAAAAIAIdO4kDXv1IN9QEAAAoEAAAOAAAAAAAAAAEA&#10;IAAAAD0BAABkcnMvZTJvRG9jLnhtbFBLBQYAAAAABgAGAFkBAACkBQAAAAA=&#10;">
                <v:fill on="t" focussize="0,0"/>
                <v:stroke weight="1pt" color="#000000" joinstyle="miter"/>
                <v:imagedata o:title=""/>
                <o:lock v:ext="edit" aspectratio="f"/>
                <v:textbox style="mso-fit-shape-to-text:t;">
                  <w:txbxContent>
                    <w:p>
                      <w:pPr>
                        <w:jc w:val="center"/>
                        <w:rPr>
                          <w:rFonts w:hint="eastAsia" w:ascii="仿宋" w:hAnsi="仿宋" w:eastAsia="仿宋" w:cs="仿宋"/>
                          <w:sz w:val="24"/>
                          <w:szCs w:val="32"/>
                        </w:rPr>
                      </w:pPr>
                      <w:r>
                        <w:rPr>
                          <w:rFonts w:hint="eastAsia" w:ascii="仿宋" w:hAnsi="仿宋" w:eastAsia="仿宋" w:cs="仿宋"/>
                          <w:sz w:val="24"/>
                          <w:szCs w:val="32"/>
                        </w:rPr>
                        <w:t>事故发生</w:t>
                      </w:r>
                    </w:p>
                  </w:txbxContent>
                </v:textbox>
              </v:shape>
            </w:pict>
          </mc:Fallback>
        </mc:AlternateContent>
      </w:r>
    </w:p>
    <w:p>
      <w:pPr>
        <w:widowControl w:val="0"/>
        <w:wordWrap/>
        <w:adjustRightInd/>
        <w:snapToGrid/>
        <w:spacing w:line="600" w:lineRule="exact"/>
        <w:ind w:right="0"/>
        <w:jc w:val="center"/>
        <w:textAlignment w:val="auto"/>
        <w:rPr>
          <w:sz w:val="36"/>
        </w:rPr>
      </w:pPr>
      <w:r>
        <w:rPr>
          <w:rFonts w:ascii="Times New Roman" w:hAnsi="Times New Roman" w:eastAsia="Times New Roman" w:cs="Times New Roman"/>
          <w:color w:val="000000"/>
          <w:kern w:val="0"/>
          <w:sz w:val="36"/>
          <w:szCs w:val="24"/>
          <w:lang w:val="en-US" w:eastAsia="en-US" w:bidi="en-US"/>
        </w:rPr>
        <mc:AlternateContent>
          <mc:Choice Requires="wps">
            <w:drawing>
              <wp:anchor distT="0" distB="0" distL="114300" distR="114300" simplePos="0" relativeHeight="251700224" behindDoc="0" locked="0" layoutInCell="1" allowOverlap="1">
                <wp:simplePos x="0" y="0"/>
                <wp:positionH relativeFrom="column">
                  <wp:posOffset>2580005</wp:posOffset>
                </wp:positionH>
                <wp:positionV relativeFrom="paragraph">
                  <wp:posOffset>124460</wp:posOffset>
                </wp:positionV>
                <wp:extent cx="635" cy="400050"/>
                <wp:effectExtent l="53340" t="0" r="60325" b="0"/>
                <wp:wrapNone/>
                <wp:docPr id="42" name="Line 3"/>
                <wp:cNvGraphicFramePr/>
                <a:graphic xmlns:a="http://schemas.openxmlformats.org/drawingml/2006/main">
                  <a:graphicData uri="http://schemas.microsoft.com/office/word/2010/wordprocessingShape">
                    <wps:wsp>
                      <wps:cNvCnPr/>
                      <wps:spPr>
                        <a:xfrm>
                          <a:off x="0" y="0"/>
                          <a:ext cx="635" cy="400050"/>
                        </a:xfrm>
                        <a:prstGeom prst="line">
                          <a:avLst/>
                        </a:prstGeom>
                        <a:ln w="19050" cap="flat" cmpd="sng">
                          <a:solidFill>
                            <a:srgbClr val="000000"/>
                          </a:solidFill>
                          <a:prstDash val="solid"/>
                          <a:headEnd type="none" w="med" len="med"/>
                          <a:tailEnd type="arrow" w="med" len="med"/>
                        </a:ln>
                      </wps:spPr>
                      <wps:bodyPr upright="true"/>
                    </wps:wsp>
                  </a:graphicData>
                </a:graphic>
              </wp:anchor>
            </w:drawing>
          </mc:Choice>
          <mc:Fallback>
            <w:pict>
              <v:line id="Line 3" o:spid="_x0000_s1026" o:spt="20" style="position:absolute;left:0pt;margin-left:203.15pt;margin-top:9.8pt;height:31.5pt;width:0.05pt;z-index:251700224;mso-width-relative:page;mso-height-relative:page;" filled="f" stroked="t" coordsize="21600,21600" o:gfxdata="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BYAAABkcnMvUEsBAhQAFAAAAAgAh07iQK9gARbWAAAACQEAAA8A&#10;AAAAAAAAAQAgAAAAOAAAAGRycy9kb3ducmV2LnhtbFBLAQIUABQAAAAIAIdO4kAiIrKaygEAAJID&#10;AAAOAAAAAAAAAAEAIAAAADsBAABkcnMvZTJvRG9jLnhtbFBLBQYAAAAABgAGAFkBAAB3BQAAAAA=&#10;">
                <v:fill on="f" focussize="0,0"/>
                <v:stroke weight="1.5pt" color="#000000" joinstyle="round" endarrow="open"/>
                <v:imagedata o:title=""/>
                <o:lock v:ext="edit" aspectratio="f"/>
              </v:line>
            </w:pict>
          </mc:Fallback>
        </mc:AlternateContent>
      </w:r>
    </w:p>
    <w:p>
      <w:pPr>
        <w:widowControl w:val="0"/>
        <w:wordWrap/>
        <w:adjustRightInd/>
        <w:snapToGrid/>
        <w:spacing w:line="600" w:lineRule="exact"/>
        <w:ind w:right="0"/>
        <w:jc w:val="center"/>
        <w:textAlignment w:val="auto"/>
        <w:rPr>
          <w:rFonts w:hint="eastAsia"/>
          <w:sz w:val="36"/>
        </w:rPr>
      </w:pPr>
      <w:r>
        <w:rPr>
          <w:rFonts w:ascii="Times New Roman" w:hAnsi="Times New Roman" w:eastAsia="Times New Roman" w:cs="Times New Roman"/>
          <w:color w:val="000000"/>
          <w:kern w:val="0"/>
          <w:sz w:val="36"/>
          <w:szCs w:val="24"/>
          <w:lang w:val="en-US" w:eastAsia="en-US" w:bidi="en-US"/>
        </w:rPr>
        <mc:AlternateContent>
          <mc:Choice Requires="wps">
            <w:drawing>
              <wp:anchor distT="0" distB="0" distL="114300" distR="114300" simplePos="0" relativeHeight="251659264" behindDoc="0" locked="0" layoutInCell="1" allowOverlap="1">
                <wp:simplePos x="0" y="0"/>
                <wp:positionH relativeFrom="column">
                  <wp:posOffset>1637030</wp:posOffset>
                </wp:positionH>
                <wp:positionV relativeFrom="paragraph">
                  <wp:posOffset>125095</wp:posOffset>
                </wp:positionV>
                <wp:extent cx="1943100" cy="302260"/>
                <wp:effectExtent l="6350" t="6350" r="12700" b="15240"/>
                <wp:wrapNone/>
                <wp:docPr id="2" name="Quad Arrow 4"/>
                <wp:cNvGraphicFramePr/>
                <a:graphic xmlns:a="http://schemas.openxmlformats.org/drawingml/2006/main">
                  <a:graphicData uri="http://schemas.microsoft.com/office/word/2010/wordprocessingShape">
                    <wps:wsp>
                      <wps:cNvSpPr txBox="true"/>
                      <wps:spPr>
                        <a:xfrm>
                          <a:off x="0" y="0"/>
                          <a:ext cx="1943100" cy="302260"/>
                        </a:xfrm>
                        <a:prstGeom prst="rect">
                          <a:avLst/>
                        </a:prstGeom>
                        <a:solidFill>
                          <a:srgbClr val="FFFFFF"/>
                        </a:solidFill>
                        <a:ln w="12700" cap="flat" cmpd="sng">
                          <a:solidFill>
                            <a:srgbClr val="000000"/>
                          </a:solidFill>
                          <a:prstDash val="solid"/>
                          <a:miter/>
                          <a:headEnd type="none" w="med" len="med"/>
                          <a:tailEnd type="none" w="med" len="med"/>
                        </a:ln>
                      </wps:spPr>
                      <wps:txbx>
                        <w:txbxContent>
                          <w:p>
                            <w:pPr>
                              <w:jc w:val="center"/>
                              <w:rPr>
                                <w:rFonts w:hint="eastAsia" w:ascii="仿宋" w:hAnsi="仿宋" w:eastAsia="仿宋" w:cs="仿宋"/>
                                <w:sz w:val="24"/>
                                <w:szCs w:val="32"/>
                              </w:rPr>
                            </w:pPr>
                            <w:r>
                              <w:rPr>
                                <w:rFonts w:hint="eastAsia" w:ascii="仿宋" w:hAnsi="仿宋" w:eastAsia="仿宋" w:cs="仿宋"/>
                                <w:sz w:val="24"/>
                                <w:szCs w:val="32"/>
                              </w:rPr>
                              <w:t>信息接收与处理</w:t>
                            </w:r>
                          </w:p>
                        </w:txbxContent>
                      </wps:txbx>
                      <wps:bodyPr upright="false">
                        <a:spAutoFit/>
                      </wps:bodyPr>
                    </wps:wsp>
                  </a:graphicData>
                </a:graphic>
              </wp:anchor>
            </w:drawing>
          </mc:Choice>
          <mc:Fallback>
            <w:pict>
              <v:shape id="Quad Arrow 4" o:spid="_x0000_s1026" o:spt="202" type="#_x0000_t202" style="position:absolute;left:0pt;margin-left:128.9pt;margin-top:9.85pt;height:23.8pt;width:153pt;z-index:251659264;mso-width-relative:page;mso-height-relative:page;" fillcolor="#FFFFFF" filled="t" stroked="t" coordsize="21600,21600" o:gfxdata="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BYAAABkcnMvUEsBAhQAFAAAAAgAh07iQJiGkjzYAAAACQEAAA8AAAAAAAAAAQAgAAAA&#10;OAAAAGRycy9kb3ducmV2LnhtbFBLAQIUABQAAAAIAIdO4kAnXh0k9QEAAAsEAAAOAAAAAAAAAAEA&#10;IAAAAD0BAABkcnMvZTJvRG9jLnhtbFBLBQYAAAAABgAGAFkBAACkBQAAAAA=&#10;">
                <v:fill on="t" focussize="0,0"/>
                <v:stroke weight="1pt" color="#000000" joinstyle="miter"/>
                <v:imagedata o:title=""/>
                <o:lock v:ext="edit" aspectratio="f"/>
                <v:textbox style="mso-fit-shape-to-text:t;">
                  <w:txbxContent>
                    <w:p>
                      <w:pPr>
                        <w:jc w:val="center"/>
                        <w:rPr>
                          <w:rFonts w:hint="eastAsia" w:ascii="仿宋" w:hAnsi="仿宋" w:eastAsia="仿宋" w:cs="仿宋"/>
                          <w:sz w:val="24"/>
                          <w:szCs w:val="32"/>
                        </w:rPr>
                      </w:pPr>
                      <w:r>
                        <w:rPr>
                          <w:rFonts w:hint="eastAsia" w:ascii="仿宋" w:hAnsi="仿宋" w:eastAsia="仿宋" w:cs="仿宋"/>
                          <w:sz w:val="24"/>
                          <w:szCs w:val="32"/>
                        </w:rPr>
                        <w:t>信息接收与处理</w:t>
                      </w:r>
                    </w:p>
                  </w:txbxContent>
                </v:textbox>
              </v:shape>
            </w:pict>
          </mc:Fallback>
        </mc:AlternateContent>
      </w:r>
    </w:p>
    <w:p>
      <w:pPr>
        <w:widowControl w:val="0"/>
        <w:wordWrap/>
        <w:adjustRightInd/>
        <w:snapToGrid/>
        <w:spacing w:line="600" w:lineRule="exact"/>
        <w:ind w:right="0"/>
        <w:textAlignment w:val="auto"/>
        <w:rPr>
          <w:sz w:val="36"/>
        </w:rPr>
      </w:pPr>
      <w:r>
        <w:rPr>
          <w:rFonts w:ascii="Times New Roman" w:hAnsi="Times New Roman" w:eastAsia="Times New Roman" w:cs="Times New Roman"/>
          <w:color w:val="000000"/>
          <w:kern w:val="0"/>
          <w:sz w:val="36"/>
          <w:szCs w:val="24"/>
          <w:lang w:val="en-US" w:eastAsia="en-US" w:bidi="en-US"/>
        </w:rPr>
        <mc:AlternateContent>
          <mc:Choice Requires="wps">
            <w:drawing>
              <wp:anchor distT="0" distB="0" distL="114300" distR="114300" simplePos="0" relativeHeight="251702272" behindDoc="0" locked="0" layoutInCell="1" allowOverlap="1">
                <wp:simplePos x="0" y="0"/>
                <wp:positionH relativeFrom="column">
                  <wp:posOffset>2599055</wp:posOffset>
                </wp:positionH>
                <wp:positionV relativeFrom="paragraph">
                  <wp:posOffset>1031240</wp:posOffset>
                </wp:positionV>
                <wp:extent cx="635" cy="428625"/>
                <wp:effectExtent l="53340" t="0" r="60325" b="9525"/>
                <wp:wrapNone/>
                <wp:docPr id="44" name="Line 5"/>
                <wp:cNvGraphicFramePr/>
                <a:graphic xmlns:a="http://schemas.openxmlformats.org/drawingml/2006/main">
                  <a:graphicData uri="http://schemas.microsoft.com/office/word/2010/wordprocessingShape">
                    <wps:wsp>
                      <wps:cNvCnPr/>
                      <wps:spPr>
                        <a:xfrm>
                          <a:off x="0" y="0"/>
                          <a:ext cx="635" cy="428625"/>
                        </a:xfrm>
                        <a:prstGeom prst="line">
                          <a:avLst/>
                        </a:prstGeom>
                        <a:ln w="19050" cap="flat" cmpd="sng">
                          <a:solidFill>
                            <a:srgbClr val="000000"/>
                          </a:solidFill>
                          <a:prstDash val="solid"/>
                          <a:headEnd type="none" w="med" len="med"/>
                          <a:tailEnd type="arrow" w="med" len="med"/>
                        </a:ln>
                      </wps:spPr>
                      <wps:bodyPr upright="true"/>
                    </wps:wsp>
                  </a:graphicData>
                </a:graphic>
              </wp:anchor>
            </w:drawing>
          </mc:Choice>
          <mc:Fallback>
            <w:pict>
              <v:line id="Line 5" o:spid="_x0000_s1026" o:spt="20" style="position:absolute;left:0pt;margin-left:204.65pt;margin-top:81.2pt;height:33.75pt;width:0.05pt;z-index:251702272;mso-width-relative:page;mso-height-relative:page;" filled="f" stroked="t" coordsize="21600,21600" o:gfxdata="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FgAAAGRycy9QSwECFAAUAAAACACHTuJAaVCad9cAAAALAQAA&#10;DwAAAAAAAAABACAAAAA4AAAAZHJzL2Rvd25yZXYueG1sUEsBAhQAFAAAAAgAh07iQI3AcUnLAQAA&#10;kgMAAA4AAAAAAAAAAQAgAAAAPAEAAGRycy9lMm9Eb2MueG1sUEsFBgAAAAAGAAYAWQEAAHkFAAAA&#10;AA==&#10;">
                <v:fill on="f" focussize="0,0"/>
                <v:stroke weight="1.5pt" color="#000000" joinstyle="round" endarrow="open"/>
                <v:imagedata o:title=""/>
                <o:lock v:ext="edit" aspectratio="f"/>
              </v:line>
            </w:pict>
          </mc:Fallback>
        </mc:AlternateContent>
      </w:r>
      <w:r>
        <w:rPr>
          <w:rFonts w:ascii="Times New Roman" w:hAnsi="Times New Roman" w:eastAsia="Times New Roman" w:cs="Times New Roman"/>
          <w:color w:val="000000"/>
          <w:kern w:val="0"/>
          <w:sz w:val="36"/>
          <w:szCs w:val="24"/>
          <w:lang w:val="en-US" w:eastAsia="en-US" w:bidi="en-US"/>
        </w:rPr>
        <mc:AlternateContent>
          <mc:Choice Requires="wps">
            <w:drawing>
              <wp:anchor distT="0" distB="0" distL="114300" distR="114300" simplePos="0" relativeHeight="251679744" behindDoc="0" locked="0" layoutInCell="1" allowOverlap="1">
                <wp:simplePos x="0" y="0"/>
                <wp:positionH relativeFrom="column">
                  <wp:posOffset>3827780</wp:posOffset>
                </wp:positionH>
                <wp:positionV relativeFrom="paragraph">
                  <wp:posOffset>2233295</wp:posOffset>
                </wp:positionV>
                <wp:extent cx="476250" cy="635"/>
                <wp:effectExtent l="0" t="0" r="0" b="0"/>
                <wp:wrapNone/>
                <wp:docPr id="22" name="Line 6"/>
                <wp:cNvGraphicFramePr/>
                <a:graphic xmlns:a="http://schemas.openxmlformats.org/drawingml/2006/main">
                  <a:graphicData uri="http://schemas.microsoft.com/office/word/2010/wordprocessingShape">
                    <wps:wsp>
                      <wps:cNvCnPr/>
                      <wps:spPr>
                        <a:xfrm>
                          <a:off x="0" y="0"/>
                          <a:ext cx="476250" cy="635"/>
                        </a:xfrm>
                        <a:prstGeom prst="line">
                          <a:avLst/>
                        </a:prstGeom>
                        <a:ln w="12700" cap="flat" cmpd="sng">
                          <a:solidFill>
                            <a:srgbClr val="000000"/>
                          </a:solidFill>
                          <a:prstDash val="solid"/>
                          <a:headEnd type="none" w="med" len="med"/>
                          <a:tailEnd type="none" w="med" len="med"/>
                        </a:ln>
                      </wps:spPr>
                      <wps:bodyPr upright="true"/>
                    </wps:wsp>
                  </a:graphicData>
                </a:graphic>
              </wp:anchor>
            </w:drawing>
          </mc:Choice>
          <mc:Fallback>
            <w:pict>
              <v:line id="Line 6" o:spid="_x0000_s1026" o:spt="20" style="position:absolute;left:0pt;margin-left:301.4pt;margin-top:175.85pt;height:0.05pt;width:37.5pt;z-index:251679744;mso-width-relative:page;mso-height-relative:page;" filled="f" stroked="t" coordsize="21600,21600" o:gfxdata="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FgAAAGRycy9QSwECFAAUAAAACACHTuJAneAArtgAAAALAQAADwAAAAAA&#10;AAABACAAAAA4AAAAZHJzL2Rvd25yZXYueG1sUEsBAhQAFAAAAAgAh07iQLljvBnEAQAAkQMAAA4A&#10;AAAAAAAAAQAgAAAAPQEAAGRycy9lMm9Eb2MueG1sUEsFBgAAAAAGAAYAWQEAAHMFAAAAAA==&#10;">
                <v:fill on="f" focussize="0,0"/>
                <v:stroke weight="1pt" color="#000000" joinstyle="round"/>
                <v:imagedata o:title=""/>
                <o:lock v:ext="edit" aspectratio="f"/>
              </v:line>
            </w:pict>
          </mc:Fallback>
        </mc:AlternateContent>
      </w:r>
      <w:r>
        <w:rPr>
          <w:rFonts w:ascii="Times New Roman" w:hAnsi="Times New Roman" w:eastAsia="Times New Roman" w:cs="Times New Roman"/>
          <w:color w:val="000000"/>
          <w:kern w:val="0"/>
          <w:sz w:val="36"/>
          <w:szCs w:val="24"/>
          <w:lang w:val="en-US" w:eastAsia="en-US" w:bidi="en-US"/>
        </w:rPr>
        <mc:AlternateContent>
          <mc:Choice Requires="wps">
            <w:drawing>
              <wp:anchor distT="0" distB="0" distL="114300" distR="114300" simplePos="0" relativeHeight="251698176" behindDoc="0" locked="0" layoutInCell="1" allowOverlap="1">
                <wp:simplePos x="0" y="0"/>
                <wp:positionH relativeFrom="column">
                  <wp:posOffset>2027555</wp:posOffset>
                </wp:positionH>
                <wp:positionV relativeFrom="paragraph">
                  <wp:posOffset>5764530</wp:posOffset>
                </wp:positionV>
                <wp:extent cx="1247775" cy="333375"/>
                <wp:effectExtent l="6350" t="6350" r="22225" b="22225"/>
                <wp:wrapNone/>
                <wp:docPr id="40" name="Quad Arrow 7"/>
                <wp:cNvGraphicFramePr/>
                <a:graphic xmlns:a="http://schemas.openxmlformats.org/drawingml/2006/main">
                  <a:graphicData uri="http://schemas.microsoft.com/office/word/2010/wordprocessingShape">
                    <wps:wsp>
                      <wps:cNvSpPr txBox="true"/>
                      <wps:spPr>
                        <a:xfrm>
                          <a:off x="0" y="0"/>
                          <a:ext cx="1247775" cy="333375"/>
                        </a:xfrm>
                        <a:prstGeom prst="rect">
                          <a:avLst/>
                        </a:prstGeom>
                        <a:solidFill>
                          <a:srgbClr val="FFFFFF"/>
                        </a:solidFill>
                        <a:ln w="12700" cap="flat" cmpd="sng">
                          <a:solidFill>
                            <a:srgbClr val="000000"/>
                          </a:solidFill>
                          <a:prstDash val="solid"/>
                          <a:miter/>
                          <a:headEnd type="none" w="med" len="med"/>
                          <a:tailEnd type="none" w="med" len="med"/>
                        </a:ln>
                      </wps:spPr>
                      <wps:txbx>
                        <w:txbxContent>
                          <w:p>
                            <w:pPr>
                              <w:jc w:val="center"/>
                              <w:rPr>
                                <w:rFonts w:hint="eastAsia" w:ascii="仿宋" w:hAnsi="仿宋" w:eastAsia="仿宋" w:cs="仿宋"/>
                                <w:sz w:val="24"/>
                                <w:szCs w:val="32"/>
                              </w:rPr>
                            </w:pPr>
                            <w:r>
                              <w:rPr>
                                <w:rFonts w:hint="eastAsia" w:ascii="仿宋" w:hAnsi="仿宋" w:eastAsia="仿宋" w:cs="仿宋"/>
                                <w:sz w:val="24"/>
                                <w:szCs w:val="32"/>
                              </w:rPr>
                              <w:t>后期处置</w:t>
                            </w:r>
                          </w:p>
                          <w:p>
                            <w:pPr>
                              <w:jc w:val="center"/>
                              <w:rPr>
                                <w:rFonts w:hint="eastAsia" w:ascii="仿宋" w:hAnsi="仿宋" w:eastAsia="仿宋" w:cs="仿宋"/>
                                <w:sz w:val="24"/>
                                <w:szCs w:val="32"/>
                              </w:rPr>
                            </w:pPr>
                          </w:p>
                          <w:p>
                            <w:pPr>
                              <w:jc w:val="center"/>
                              <w:rPr>
                                <w:rFonts w:hint="eastAsia" w:ascii="仿宋" w:hAnsi="仿宋" w:eastAsia="仿宋" w:cs="仿宋"/>
                                <w:sz w:val="24"/>
                                <w:szCs w:val="32"/>
                              </w:rPr>
                            </w:pPr>
                          </w:p>
                        </w:txbxContent>
                      </wps:txbx>
                      <wps:bodyPr upright="true"/>
                    </wps:wsp>
                  </a:graphicData>
                </a:graphic>
              </wp:anchor>
            </w:drawing>
          </mc:Choice>
          <mc:Fallback>
            <w:pict>
              <v:shape id="Quad Arrow 7" o:spid="_x0000_s1026" o:spt="202" type="#_x0000_t202" style="position:absolute;left:0pt;margin-left:159.65pt;margin-top:453.9pt;height:26.25pt;width:98.25pt;z-index:251698176;mso-width-relative:page;mso-height-relative:page;" fillcolor="#FFFFFF" filled="t" stroked="t" coordsize="21600,21600" o:gfxdata="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BYAAABk&#10;cnMvUEsBAhQAFAAAAAgAh07iQNJGUxzcAAAACwEAAA8AAAAAAAAAAQAgAAAAOAAAAGRycy9kb3du&#10;cmV2LnhtbFBLAQIUABQAAAAIAIdO4kC+FcmF5QEAAPEDAAAOAAAAAAAAAAEAIAAAAEEBAABkcnMv&#10;ZTJvRG9jLnhtbFBLBQYAAAAABgAGAFkBAACYBQAAAAA=&#10;">
                <v:fill on="t" focussize="0,0"/>
                <v:stroke weight="1pt" color="#000000" joinstyle="miter"/>
                <v:imagedata o:title=""/>
                <o:lock v:ext="edit" aspectratio="f"/>
                <v:textbox>
                  <w:txbxContent>
                    <w:p>
                      <w:pPr>
                        <w:jc w:val="center"/>
                        <w:rPr>
                          <w:rFonts w:hint="eastAsia" w:ascii="仿宋" w:hAnsi="仿宋" w:eastAsia="仿宋" w:cs="仿宋"/>
                          <w:sz w:val="24"/>
                          <w:szCs w:val="32"/>
                        </w:rPr>
                      </w:pPr>
                      <w:r>
                        <w:rPr>
                          <w:rFonts w:hint="eastAsia" w:ascii="仿宋" w:hAnsi="仿宋" w:eastAsia="仿宋" w:cs="仿宋"/>
                          <w:sz w:val="24"/>
                          <w:szCs w:val="32"/>
                        </w:rPr>
                        <w:t>后期处置</w:t>
                      </w:r>
                    </w:p>
                    <w:p>
                      <w:pPr>
                        <w:jc w:val="center"/>
                        <w:rPr>
                          <w:rFonts w:hint="eastAsia" w:ascii="仿宋" w:hAnsi="仿宋" w:eastAsia="仿宋" w:cs="仿宋"/>
                          <w:sz w:val="24"/>
                          <w:szCs w:val="32"/>
                        </w:rPr>
                      </w:pPr>
                    </w:p>
                    <w:p>
                      <w:pPr>
                        <w:jc w:val="center"/>
                        <w:rPr>
                          <w:rFonts w:hint="eastAsia" w:ascii="仿宋" w:hAnsi="仿宋" w:eastAsia="仿宋" w:cs="仿宋"/>
                          <w:sz w:val="24"/>
                          <w:szCs w:val="32"/>
                        </w:rPr>
                      </w:pPr>
                    </w:p>
                  </w:txbxContent>
                </v:textbox>
              </v:shape>
            </w:pict>
          </mc:Fallback>
        </mc:AlternateContent>
      </w:r>
      <w:r>
        <w:rPr>
          <w:rFonts w:ascii="Times New Roman" w:hAnsi="Times New Roman" w:eastAsia="Times New Roman" w:cs="Times New Roman"/>
          <w:color w:val="000000"/>
          <w:kern w:val="0"/>
          <w:sz w:val="36"/>
          <w:szCs w:val="24"/>
          <w:lang w:val="en-US" w:eastAsia="en-US" w:bidi="en-US"/>
        </w:rPr>
        <mc:AlternateContent>
          <mc:Choice Requires="wps">
            <w:drawing>
              <wp:anchor distT="0" distB="0" distL="114300" distR="114300" simplePos="0" relativeHeight="251707392" behindDoc="0" locked="0" layoutInCell="1" allowOverlap="1">
                <wp:simplePos x="0" y="0"/>
                <wp:positionH relativeFrom="column">
                  <wp:posOffset>2637155</wp:posOffset>
                </wp:positionH>
                <wp:positionV relativeFrom="paragraph">
                  <wp:posOffset>5358130</wp:posOffset>
                </wp:positionV>
                <wp:extent cx="635" cy="400050"/>
                <wp:effectExtent l="53340" t="0" r="60325" b="0"/>
                <wp:wrapNone/>
                <wp:docPr id="49" name="Line 8"/>
                <wp:cNvGraphicFramePr/>
                <a:graphic xmlns:a="http://schemas.openxmlformats.org/drawingml/2006/main">
                  <a:graphicData uri="http://schemas.microsoft.com/office/word/2010/wordprocessingShape">
                    <wps:wsp>
                      <wps:cNvCnPr/>
                      <wps:spPr>
                        <a:xfrm>
                          <a:off x="0" y="0"/>
                          <a:ext cx="635" cy="400050"/>
                        </a:xfrm>
                        <a:prstGeom prst="line">
                          <a:avLst/>
                        </a:prstGeom>
                        <a:ln w="19050" cap="flat" cmpd="sng">
                          <a:solidFill>
                            <a:srgbClr val="000000"/>
                          </a:solidFill>
                          <a:prstDash val="solid"/>
                          <a:headEnd type="none" w="med" len="med"/>
                          <a:tailEnd type="arrow" w="med" len="med"/>
                        </a:ln>
                      </wps:spPr>
                      <wps:bodyPr upright="true"/>
                    </wps:wsp>
                  </a:graphicData>
                </a:graphic>
              </wp:anchor>
            </w:drawing>
          </mc:Choice>
          <mc:Fallback>
            <w:pict>
              <v:line id="Line 8" o:spid="_x0000_s1026" o:spt="20" style="position:absolute;left:0pt;margin-left:207.65pt;margin-top:421.9pt;height:31.5pt;width:0.05pt;z-index:251707392;mso-width-relative:page;mso-height-relative:page;" filled="f" stroked="t" coordsize="21600,21600" o:gfxdata="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FgAAAGRycy9QSwECFAAUAAAACACHTuJAPPyctNgAAAALAQAA&#10;DwAAAAAAAAABACAAAAA4AAAAZHJzL2Rvd25yZXYueG1sUEsBAhQAFAAAAAgAh07iQEVFivfKAQAA&#10;kgMAAA4AAAAAAAAAAQAgAAAAPQEAAGRycy9lMm9Eb2MueG1sUEsFBgAAAAAGAAYAWQEAAHkFAAAA&#10;AA==&#10;">
                <v:fill on="f" focussize="0,0"/>
                <v:stroke weight="1.5pt" color="#000000" joinstyle="round" endarrow="open"/>
                <v:imagedata o:title=""/>
                <o:lock v:ext="edit" aspectratio="f"/>
              </v:line>
            </w:pict>
          </mc:Fallback>
        </mc:AlternateContent>
      </w:r>
      <w:r>
        <w:rPr>
          <w:rFonts w:ascii="Times New Roman" w:hAnsi="Times New Roman" w:eastAsia="Times New Roman" w:cs="Times New Roman"/>
          <w:color w:val="000000"/>
          <w:kern w:val="0"/>
          <w:sz w:val="36"/>
          <w:szCs w:val="24"/>
          <w:lang w:val="en-US" w:eastAsia="en-US" w:bidi="en-US"/>
        </w:rPr>
        <mc:AlternateContent>
          <mc:Choice Requires="wps">
            <w:drawing>
              <wp:anchor distT="0" distB="0" distL="114300" distR="114300" simplePos="0" relativeHeight="251706368" behindDoc="0" locked="0" layoutInCell="1" allowOverlap="1">
                <wp:simplePos x="0" y="0"/>
                <wp:positionH relativeFrom="column">
                  <wp:posOffset>2637155</wp:posOffset>
                </wp:positionH>
                <wp:positionV relativeFrom="paragraph">
                  <wp:posOffset>4599305</wp:posOffset>
                </wp:positionV>
                <wp:extent cx="635" cy="400050"/>
                <wp:effectExtent l="53340" t="0" r="60325" b="0"/>
                <wp:wrapNone/>
                <wp:docPr id="48" name="Line 9"/>
                <wp:cNvGraphicFramePr/>
                <a:graphic xmlns:a="http://schemas.openxmlformats.org/drawingml/2006/main">
                  <a:graphicData uri="http://schemas.microsoft.com/office/word/2010/wordprocessingShape">
                    <wps:wsp>
                      <wps:cNvCnPr/>
                      <wps:spPr>
                        <a:xfrm>
                          <a:off x="0" y="0"/>
                          <a:ext cx="635" cy="400050"/>
                        </a:xfrm>
                        <a:prstGeom prst="line">
                          <a:avLst/>
                        </a:prstGeom>
                        <a:ln w="19050" cap="flat" cmpd="sng">
                          <a:solidFill>
                            <a:srgbClr val="000000"/>
                          </a:solidFill>
                          <a:prstDash val="solid"/>
                          <a:headEnd type="none" w="med" len="med"/>
                          <a:tailEnd type="arrow" w="med" len="med"/>
                        </a:ln>
                      </wps:spPr>
                      <wps:bodyPr upright="true"/>
                    </wps:wsp>
                  </a:graphicData>
                </a:graphic>
              </wp:anchor>
            </w:drawing>
          </mc:Choice>
          <mc:Fallback>
            <w:pict>
              <v:line id="Line 9" o:spid="_x0000_s1026" o:spt="20" style="position:absolute;left:0pt;margin-left:207.65pt;margin-top:362.15pt;height:31.5pt;width:0.05pt;z-index:251706368;mso-width-relative:page;mso-height-relative:page;" filled="f" stroked="t" coordsize="21600,21600" o:gfxdata="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FgAAAGRycy9QSwECFAAUAAAACACHTuJAjQva+dgAAAALAQAA&#10;DwAAAAAAAAABACAAAAA4AAAAZHJzL2Rvd25yZXYueG1sUEsBAhQAFAAAAAgAh07iQIBlNfjKAQAA&#10;kgMAAA4AAAAAAAAAAQAgAAAAPQEAAGRycy9lMm9Eb2MueG1sUEsFBgAAAAAGAAYAWQEAAHkFAAAA&#10;AA==&#10;">
                <v:fill on="f" focussize="0,0"/>
                <v:stroke weight="1.5pt" color="#000000" joinstyle="round" endarrow="open"/>
                <v:imagedata o:title=""/>
                <o:lock v:ext="edit" aspectratio="f"/>
              </v:line>
            </w:pict>
          </mc:Fallback>
        </mc:AlternateContent>
      </w:r>
      <w:r>
        <w:rPr>
          <w:rFonts w:ascii="Times New Roman" w:hAnsi="Times New Roman" w:eastAsia="Times New Roman" w:cs="Times New Roman"/>
          <w:color w:val="000000"/>
          <w:kern w:val="0"/>
          <w:sz w:val="36"/>
          <w:szCs w:val="24"/>
          <w:lang w:val="en-US" w:eastAsia="en-US" w:bidi="en-US"/>
        </w:rPr>
        <mc:AlternateContent>
          <mc:Choice Requires="wps">
            <w:drawing>
              <wp:anchor distT="0" distB="0" distL="114300" distR="114300" simplePos="0" relativeHeight="251705344" behindDoc="0" locked="0" layoutInCell="1" allowOverlap="1">
                <wp:simplePos x="0" y="0"/>
                <wp:positionH relativeFrom="column">
                  <wp:posOffset>2618105</wp:posOffset>
                </wp:positionH>
                <wp:positionV relativeFrom="paragraph">
                  <wp:posOffset>3580130</wp:posOffset>
                </wp:positionV>
                <wp:extent cx="635" cy="400050"/>
                <wp:effectExtent l="53340" t="0" r="60325" b="0"/>
                <wp:wrapNone/>
                <wp:docPr id="47" name="Line 10"/>
                <wp:cNvGraphicFramePr/>
                <a:graphic xmlns:a="http://schemas.openxmlformats.org/drawingml/2006/main">
                  <a:graphicData uri="http://schemas.microsoft.com/office/word/2010/wordprocessingShape">
                    <wps:wsp>
                      <wps:cNvCnPr/>
                      <wps:spPr>
                        <a:xfrm>
                          <a:off x="0" y="0"/>
                          <a:ext cx="635" cy="400050"/>
                        </a:xfrm>
                        <a:prstGeom prst="line">
                          <a:avLst/>
                        </a:prstGeom>
                        <a:ln w="19050" cap="flat" cmpd="sng">
                          <a:solidFill>
                            <a:srgbClr val="000000"/>
                          </a:solidFill>
                          <a:prstDash val="solid"/>
                          <a:headEnd type="none" w="med" len="med"/>
                          <a:tailEnd type="arrow" w="med" len="med"/>
                        </a:ln>
                      </wps:spPr>
                      <wps:bodyPr upright="true"/>
                    </wps:wsp>
                  </a:graphicData>
                </a:graphic>
              </wp:anchor>
            </w:drawing>
          </mc:Choice>
          <mc:Fallback>
            <w:pict>
              <v:line id="Line 10" o:spid="_x0000_s1026" o:spt="20" style="position:absolute;left:0pt;margin-left:206.15pt;margin-top:281.9pt;height:31.5pt;width:0.05pt;z-index:251705344;mso-width-relative:page;mso-height-relative:page;" filled="f" stroked="t" coordsize="21600,21600" o:gfxdata="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BYAAABkcnMvUEsBAhQAFAAAAAgAh07iQPOdHiPXAAAACwEAAA8A&#10;AAAAAAAAAQAgAAAAOAAAAGRycy9kb3ducmV2LnhtbFBLAQIUABQAAAAIAIdO4kBuRK0ZyQEAAJMD&#10;AAAOAAAAAAAAAAEAIAAAADwBAABkcnMvZTJvRG9jLnhtbFBLBQYAAAAABgAGAFkBAAB3BQAAAAA=&#10;">
                <v:fill on="f" focussize="0,0"/>
                <v:stroke weight="1.5pt" color="#000000" joinstyle="round" endarrow="open"/>
                <v:imagedata o:title=""/>
                <o:lock v:ext="edit" aspectratio="f"/>
              </v:line>
            </w:pict>
          </mc:Fallback>
        </mc:AlternateContent>
      </w:r>
      <w:r>
        <w:rPr>
          <w:rFonts w:ascii="Times New Roman" w:hAnsi="Times New Roman" w:eastAsia="Times New Roman" w:cs="Times New Roman"/>
          <w:color w:val="000000"/>
          <w:kern w:val="0"/>
          <w:sz w:val="36"/>
          <w:szCs w:val="24"/>
          <w:lang w:val="en-US" w:eastAsia="en-US" w:bidi="en-US"/>
        </w:rPr>
        <mc:AlternateContent>
          <mc:Choice Requires="wps">
            <w:drawing>
              <wp:anchor distT="0" distB="0" distL="114300" distR="114300" simplePos="0" relativeHeight="251704320" behindDoc="0" locked="0" layoutInCell="1" allowOverlap="1">
                <wp:simplePos x="0" y="0"/>
                <wp:positionH relativeFrom="column">
                  <wp:posOffset>2618105</wp:posOffset>
                </wp:positionH>
                <wp:positionV relativeFrom="paragraph">
                  <wp:posOffset>2646680</wp:posOffset>
                </wp:positionV>
                <wp:extent cx="635" cy="400050"/>
                <wp:effectExtent l="53340" t="0" r="60325" b="0"/>
                <wp:wrapNone/>
                <wp:docPr id="46" name="Line 11"/>
                <wp:cNvGraphicFramePr/>
                <a:graphic xmlns:a="http://schemas.openxmlformats.org/drawingml/2006/main">
                  <a:graphicData uri="http://schemas.microsoft.com/office/word/2010/wordprocessingShape">
                    <wps:wsp>
                      <wps:cNvCnPr/>
                      <wps:spPr>
                        <a:xfrm>
                          <a:off x="0" y="0"/>
                          <a:ext cx="635" cy="400050"/>
                        </a:xfrm>
                        <a:prstGeom prst="line">
                          <a:avLst/>
                        </a:prstGeom>
                        <a:ln w="19050" cap="flat" cmpd="sng">
                          <a:solidFill>
                            <a:srgbClr val="000000"/>
                          </a:solidFill>
                          <a:prstDash val="solid"/>
                          <a:headEnd type="none" w="med" len="med"/>
                          <a:tailEnd type="arrow" w="med" len="med"/>
                        </a:ln>
                      </wps:spPr>
                      <wps:bodyPr upright="true"/>
                    </wps:wsp>
                  </a:graphicData>
                </a:graphic>
              </wp:anchor>
            </w:drawing>
          </mc:Choice>
          <mc:Fallback>
            <w:pict>
              <v:line id="Line 11" o:spid="_x0000_s1026" o:spt="20" style="position:absolute;left:0pt;margin-left:206.15pt;margin-top:208.4pt;height:31.5pt;width:0.05pt;z-index:251704320;mso-width-relative:page;mso-height-relative:page;" filled="f" stroked="t" coordsize="21600,21600" o:gfxdata="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FgAAAGRycy9QSwECFAAUAAAACACHTuJAhwVAt9cAAAALAQAA&#10;DwAAAAAAAAABACAAAAA4AAAAZHJzL2Rvd25yZXYueG1sUEsBAhQAFAAAAAgAh07iQDtw20nLAQAA&#10;kwMAAA4AAAAAAAAAAQAgAAAAPAEAAGRycy9lMm9Eb2MueG1sUEsFBgAAAAAGAAYAWQEAAHkFAAAA&#10;AA==&#10;">
                <v:fill on="f" focussize="0,0"/>
                <v:stroke weight="1.5pt" color="#000000" joinstyle="round" endarrow="open"/>
                <v:imagedata o:title=""/>
                <o:lock v:ext="edit" aspectratio="f"/>
              </v:line>
            </w:pict>
          </mc:Fallback>
        </mc:AlternateContent>
      </w:r>
      <w:r>
        <w:rPr>
          <w:rFonts w:ascii="Times New Roman" w:hAnsi="Times New Roman" w:eastAsia="Times New Roman" w:cs="Times New Roman"/>
          <w:color w:val="000000"/>
          <w:kern w:val="0"/>
          <w:sz w:val="36"/>
          <w:szCs w:val="24"/>
          <w:lang w:val="en-US" w:eastAsia="en-US" w:bidi="en-US"/>
        </w:rPr>
        <mc:AlternateContent>
          <mc:Choice Requires="wps">
            <w:drawing>
              <wp:anchor distT="0" distB="0" distL="114300" distR="114300" simplePos="0" relativeHeight="251703296" behindDoc="0" locked="0" layoutInCell="1" allowOverlap="1">
                <wp:simplePos x="0" y="0"/>
                <wp:positionH relativeFrom="column">
                  <wp:posOffset>2608580</wp:posOffset>
                </wp:positionH>
                <wp:positionV relativeFrom="paragraph">
                  <wp:posOffset>1865630</wp:posOffset>
                </wp:positionV>
                <wp:extent cx="635" cy="400050"/>
                <wp:effectExtent l="53340" t="0" r="60325" b="0"/>
                <wp:wrapNone/>
                <wp:docPr id="45" name="Line 12"/>
                <wp:cNvGraphicFramePr/>
                <a:graphic xmlns:a="http://schemas.openxmlformats.org/drawingml/2006/main">
                  <a:graphicData uri="http://schemas.microsoft.com/office/word/2010/wordprocessingShape">
                    <wps:wsp>
                      <wps:cNvCnPr/>
                      <wps:spPr>
                        <a:xfrm>
                          <a:off x="0" y="0"/>
                          <a:ext cx="635" cy="400050"/>
                        </a:xfrm>
                        <a:prstGeom prst="line">
                          <a:avLst/>
                        </a:prstGeom>
                        <a:ln w="19050" cap="flat" cmpd="sng">
                          <a:solidFill>
                            <a:srgbClr val="000000"/>
                          </a:solidFill>
                          <a:prstDash val="solid"/>
                          <a:headEnd type="none" w="med" len="med"/>
                          <a:tailEnd type="arrow" w="med" len="med"/>
                        </a:ln>
                      </wps:spPr>
                      <wps:bodyPr upright="true"/>
                    </wps:wsp>
                  </a:graphicData>
                </a:graphic>
              </wp:anchor>
            </w:drawing>
          </mc:Choice>
          <mc:Fallback>
            <w:pict>
              <v:line id="Line 12" o:spid="_x0000_s1026" o:spt="20" style="position:absolute;left:0pt;margin-left:205.4pt;margin-top:146.9pt;height:31.5pt;width:0.05pt;z-index:251703296;mso-width-relative:page;mso-height-relative:page;" filled="f" stroked="t" coordsize="21600,21600" o:gfxdata="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FgAAAGRycy9QSwECFAAUAAAACACHTuJABUWcBtgAAAALAQAA&#10;DwAAAAAAAAABACAAAAA4AAAAZHJzL2Rvd25yZXYueG1sUEsBAhQAFAAAAAgAh07iQMQsQbnKAQAA&#10;kwMAAA4AAAAAAAAAAQAgAAAAPQEAAGRycy9lMm9Eb2MueG1sUEsFBgAAAAAGAAYAWQEAAHkFAAAA&#10;AA==&#10;">
                <v:fill on="f" focussize="0,0"/>
                <v:stroke weight="1.5pt" color="#000000" joinstyle="round" endarrow="open"/>
                <v:imagedata o:title=""/>
                <o:lock v:ext="edit" aspectratio="f"/>
              </v:line>
            </w:pict>
          </mc:Fallback>
        </mc:AlternateContent>
      </w:r>
      <w:r>
        <w:rPr>
          <w:rFonts w:ascii="Times New Roman" w:hAnsi="Times New Roman" w:eastAsia="Times New Roman" w:cs="Times New Roman"/>
          <w:color w:val="000000"/>
          <w:kern w:val="0"/>
          <w:sz w:val="36"/>
          <w:szCs w:val="24"/>
          <w:lang w:val="en-US" w:eastAsia="en-US" w:bidi="en-US"/>
        </w:rPr>
        <mc:AlternateContent>
          <mc:Choice Requires="wps">
            <w:drawing>
              <wp:anchor distT="0" distB="0" distL="114300" distR="114300" simplePos="0" relativeHeight="251701248" behindDoc="0" locked="0" layoutInCell="1" allowOverlap="1">
                <wp:simplePos x="0" y="0"/>
                <wp:positionH relativeFrom="column">
                  <wp:posOffset>2580005</wp:posOffset>
                </wp:positionH>
                <wp:positionV relativeFrom="paragraph">
                  <wp:posOffset>55880</wp:posOffset>
                </wp:positionV>
                <wp:extent cx="635" cy="457200"/>
                <wp:effectExtent l="53340" t="0" r="60325" b="0"/>
                <wp:wrapNone/>
                <wp:docPr id="43" name="Line 13"/>
                <wp:cNvGraphicFramePr/>
                <a:graphic xmlns:a="http://schemas.openxmlformats.org/drawingml/2006/main">
                  <a:graphicData uri="http://schemas.microsoft.com/office/word/2010/wordprocessingShape">
                    <wps:wsp>
                      <wps:cNvCnPr/>
                      <wps:spPr>
                        <a:xfrm>
                          <a:off x="0" y="0"/>
                          <a:ext cx="635" cy="457200"/>
                        </a:xfrm>
                        <a:prstGeom prst="line">
                          <a:avLst/>
                        </a:prstGeom>
                        <a:ln w="19050" cap="flat" cmpd="sng">
                          <a:solidFill>
                            <a:srgbClr val="000000"/>
                          </a:solidFill>
                          <a:prstDash val="solid"/>
                          <a:headEnd type="none" w="med" len="med"/>
                          <a:tailEnd type="arrow" w="med" len="med"/>
                        </a:ln>
                      </wps:spPr>
                      <wps:bodyPr upright="true"/>
                    </wps:wsp>
                  </a:graphicData>
                </a:graphic>
              </wp:anchor>
            </w:drawing>
          </mc:Choice>
          <mc:Fallback>
            <w:pict>
              <v:line id="Line 13" o:spid="_x0000_s1026" o:spt="20" style="position:absolute;left:0pt;margin-left:203.15pt;margin-top:4.4pt;height:36pt;width:0.05pt;z-index:251701248;mso-width-relative:page;mso-height-relative:page;" filled="f" stroked="t" coordsize="21600,21600" o:gfxdata="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FgAAAGRycy9QSwECFAAUAAAACACHTuJA/e9219MAAAAIAQAADwAAAAAA&#10;AAABACAAAAA4AAAAZHJzL2Rvd25yZXYueG1sUEsBAhQAFAAAAAgAh07iQEI2BkLJAQAAkwMAAA4A&#10;AAAAAAAAAQAgAAAAOAEAAGRycy9lMm9Eb2MueG1sUEsFBgAAAAAGAAYAWQEAAHMFAAAAAA==&#10;">
                <v:fill on="f" focussize="0,0"/>
                <v:stroke weight="1.5pt" color="#000000" joinstyle="round" endarrow="open"/>
                <v:imagedata o:title=""/>
                <o:lock v:ext="edit" aspectratio="f"/>
              </v:line>
            </w:pict>
          </mc:Fallback>
        </mc:AlternateContent>
      </w:r>
      <w:r>
        <w:rPr>
          <w:rFonts w:ascii="Times New Roman" w:hAnsi="Times New Roman" w:eastAsia="Times New Roman" w:cs="Times New Roman"/>
          <w:color w:val="000000"/>
          <w:kern w:val="0"/>
          <w:sz w:val="36"/>
          <w:szCs w:val="24"/>
          <w:lang w:val="en-US" w:eastAsia="en-US" w:bidi="en-US"/>
        </w:rPr>
        <mc:AlternateContent>
          <mc:Choice Requires="wps">
            <w:drawing>
              <wp:anchor distT="0" distB="0" distL="114300" distR="114300" simplePos="0" relativeHeight="251660288" behindDoc="0" locked="0" layoutInCell="1" allowOverlap="1">
                <wp:simplePos x="0" y="0"/>
                <wp:positionH relativeFrom="column">
                  <wp:posOffset>1856105</wp:posOffset>
                </wp:positionH>
                <wp:positionV relativeFrom="paragraph">
                  <wp:posOffset>521335</wp:posOffset>
                </wp:positionV>
                <wp:extent cx="1533525" cy="486410"/>
                <wp:effectExtent l="6350" t="6350" r="22225" b="21590"/>
                <wp:wrapNone/>
                <wp:docPr id="3" name="Quad Arrow 14"/>
                <wp:cNvGraphicFramePr/>
                <a:graphic xmlns:a="http://schemas.openxmlformats.org/drawingml/2006/main">
                  <a:graphicData uri="http://schemas.microsoft.com/office/word/2010/wordprocessingShape">
                    <wps:wsp>
                      <wps:cNvSpPr txBox="true"/>
                      <wps:spPr>
                        <a:xfrm>
                          <a:off x="0" y="0"/>
                          <a:ext cx="1533525" cy="486410"/>
                        </a:xfrm>
                        <a:prstGeom prst="rect">
                          <a:avLst/>
                        </a:prstGeom>
                        <a:solidFill>
                          <a:srgbClr val="FFFFFF"/>
                        </a:solidFill>
                        <a:ln w="12700" cap="flat" cmpd="sng">
                          <a:solidFill>
                            <a:srgbClr val="000000"/>
                          </a:solidFill>
                          <a:prstDash val="solid"/>
                          <a:miter/>
                          <a:headEnd type="none" w="med" len="med"/>
                          <a:tailEnd type="none" w="med" len="med"/>
                        </a:ln>
                      </wps:spPr>
                      <wps:txbx>
                        <w:txbxContent>
                          <w:p>
                            <w:pPr>
                              <w:jc w:val="center"/>
                              <w:rPr>
                                <w:rFonts w:hint="eastAsia" w:ascii="仿宋" w:hAnsi="仿宋" w:eastAsia="仿宋" w:cs="仿宋"/>
                                <w:sz w:val="24"/>
                                <w:szCs w:val="32"/>
                              </w:rPr>
                            </w:pPr>
                            <w:r>
                              <w:rPr>
                                <w:rFonts w:hint="eastAsia" w:ascii="仿宋" w:hAnsi="仿宋" w:eastAsia="仿宋" w:cs="仿宋"/>
                                <w:sz w:val="24"/>
                                <w:szCs w:val="32"/>
                              </w:rPr>
                              <w:t>指挥部办公室</w:t>
                            </w:r>
                          </w:p>
                          <w:p>
                            <w:pPr>
                              <w:jc w:val="center"/>
                              <w:rPr>
                                <w:rFonts w:hint="eastAsia" w:ascii="仿宋" w:hAnsi="仿宋" w:eastAsia="仿宋" w:cs="仿宋"/>
                                <w:sz w:val="24"/>
                                <w:szCs w:val="32"/>
                              </w:rPr>
                            </w:pPr>
                            <w:r>
                              <w:rPr>
                                <w:rFonts w:hint="eastAsia" w:ascii="仿宋" w:hAnsi="仿宋" w:eastAsia="仿宋" w:cs="仿宋"/>
                                <w:sz w:val="24"/>
                                <w:szCs w:val="32"/>
                              </w:rPr>
                              <w:t>分析研判</w:t>
                            </w:r>
                          </w:p>
                        </w:txbxContent>
                      </wps:txbx>
                      <wps:bodyPr upright="true"/>
                    </wps:wsp>
                  </a:graphicData>
                </a:graphic>
              </wp:anchor>
            </w:drawing>
          </mc:Choice>
          <mc:Fallback>
            <w:pict>
              <v:shape id="Quad Arrow 14" o:spid="_x0000_s1026" o:spt="202" type="#_x0000_t202" style="position:absolute;left:0pt;margin-left:146.15pt;margin-top:41.05pt;height:38.3pt;width:120.75pt;z-index:251660288;mso-width-relative:page;mso-height-relative:page;" fillcolor="#FFFFFF" filled="t" stroked="t" coordsize="21600,21600" o:gfxdata="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FgAAAGRycy9QSwECFAAUAAAACACHTuJAFSwcb9wAAAAKAQAADwAAAAAAAAABACAAAAA4AAAAZHJz&#10;L2Rvd25yZXYueG1sUEsBAhQAFAAAAAgAh07iQDDqI23qAQAA8QMAAA4AAAAAAAAAAQAgAAAAQQEA&#10;AGRycy9lMm9Eb2MueG1sUEsFBgAAAAAGAAYAWQEAAJ0FAAAAAA==&#10;">
                <v:fill on="t" focussize="0,0"/>
                <v:stroke weight="1pt" color="#000000" joinstyle="miter"/>
                <v:imagedata o:title=""/>
                <o:lock v:ext="edit" aspectratio="f"/>
                <v:textbox>
                  <w:txbxContent>
                    <w:p>
                      <w:pPr>
                        <w:jc w:val="center"/>
                        <w:rPr>
                          <w:rFonts w:hint="eastAsia" w:ascii="仿宋" w:hAnsi="仿宋" w:eastAsia="仿宋" w:cs="仿宋"/>
                          <w:sz w:val="24"/>
                          <w:szCs w:val="32"/>
                        </w:rPr>
                      </w:pPr>
                      <w:r>
                        <w:rPr>
                          <w:rFonts w:hint="eastAsia" w:ascii="仿宋" w:hAnsi="仿宋" w:eastAsia="仿宋" w:cs="仿宋"/>
                          <w:sz w:val="24"/>
                          <w:szCs w:val="32"/>
                        </w:rPr>
                        <w:t>指挥部办公室</w:t>
                      </w:r>
                    </w:p>
                    <w:p>
                      <w:pPr>
                        <w:jc w:val="center"/>
                        <w:rPr>
                          <w:rFonts w:hint="eastAsia" w:ascii="仿宋" w:hAnsi="仿宋" w:eastAsia="仿宋" w:cs="仿宋"/>
                          <w:sz w:val="24"/>
                          <w:szCs w:val="32"/>
                        </w:rPr>
                      </w:pPr>
                      <w:r>
                        <w:rPr>
                          <w:rFonts w:hint="eastAsia" w:ascii="仿宋" w:hAnsi="仿宋" w:eastAsia="仿宋" w:cs="仿宋"/>
                          <w:sz w:val="24"/>
                          <w:szCs w:val="32"/>
                        </w:rPr>
                        <w:t>分析研判</w:t>
                      </w:r>
                    </w:p>
                  </w:txbxContent>
                </v:textbox>
              </v:shape>
            </w:pict>
          </mc:Fallback>
        </mc:AlternateContent>
      </w:r>
      <w:r>
        <w:rPr>
          <w:rFonts w:ascii="Times New Roman" w:hAnsi="Times New Roman" w:eastAsia="Times New Roman" w:cs="Times New Roman"/>
          <w:color w:val="000000"/>
          <w:kern w:val="0"/>
          <w:sz w:val="36"/>
          <w:szCs w:val="24"/>
          <w:lang w:val="en-US" w:eastAsia="en-US" w:bidi="en-US"/>
        </w:rPr>
        <mc:AlternateContent>
          <mc:Choice Requires="wps">
            <w:drawing>
              <wp:anchor distT="0" distB="0" distL="114300" distR="114300" simplePos="0" relativeHeight="251685888" behindDoc="0" locked="0" layoutInCell="1" allowOverlap="1">
                <wp:simplePos x="0" y="0"/>
                <wp:positionH relativeFrom="column">
                  <wp:posOffset>3818255</wp:posOffset>
                </wp:positionH>
                <wp:positionV relativeFrom="paragraph">
                  <wp:posOffset>4566920</wp:posOffset>
                </wp:positionV>
                <wp:extent cx="476250" cy="635"/>
                <wp:effectExtent l="0" t="0" r="0" b="0"/>
                <wp:wrapNone/>
                <wp:docPr id="28" name="Line 15"/>
                <wp:cNvGraphicFramePr/>
                <a:graphic xmlns:a="http://schemas.openxmlformats.org/drawingml/2006/main">
                  <a:graphicData uri="http://schemas.microsoft.com/office/word/2010/wordprocessingShape">
                    <wps:wsp>
                      <wps:cNvCnPr/>
                      <wps:spPr>
                        <a:xfrm>
                          <a:off x="0" y="0"/>
                          <a:ext cx="476250" cy="635"/>
                        </a:xfrm>
                        <a:prstGeom prst="line">
                          <a:avLst/>
                        </a:prstGeom>
                        <a:ln w="12700" cap="flat" cmpd="sng">
                          <a:solidFill>
                            <a:srgbClr val="000000"/>
                          </a:solidFill>
                          <a:prstDash val="solid"/>
                          <a:headEnd type="none" w="med" len="med"/>
                          <a:tailEnd type="none" w="med" len="med"/>
                        </a:ln>
                      </wps:spPr>
                      <wps:bodyPr upright="true"/>
                    </wps:wsp>
                  </a:graphicData>
                </a:graphic>
              </wp:anchor>
            </w:drawing>
          </mc:Choice>
          <mc:Fallback>
            <w:pict>
              <v:line id="Line 15" o:spid="_x0000_s1026" o:spt="20" style="position:absolute;left:0pt;margin-left:300.65pt;margin-top:359.6pt;height:0.05pt;width:37.5pt;z-index:251685888;mso-width-relative:page;mso-height-relative:page;" filled="f" stroked="t" coordsize="21600,21600" o:gfxdata="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FgAAAGRycy9QSwECFAAUAAAACACHTuJAX71roNkAAAALAQAADwAA&#10;AAAAAAABACAAAAA4AAAAZHJzL2Rvd25yZXYueG1sUEsBAhQAFAAAAAgAh07iQLpxf0/GAQAAkgMA&#10;AA4AAAAAAAAAAQAgAAAAPgEAAGRycy9lMm9Eb2MueG1sUEsFBgAAAAAGAAYAWQEAAHYFAAAAAA==&#10;">
                <v:fill on="f" focussize="0,0"/>
                <v:stroke weight="1pt" color="#000000" joinstyle="round"/>
                <v:imagedata o:title=""/>
                <o:lock v:ext="edit" aspectratio="f"/>
              </v:line>
            </w:pict>
          </mc:Fallback>
        </mc:AlternateContent>
      </w:r>
      <w:r>
        <w:rPr>
          <w:rFonts w:ascii="Times New Roman" w:hAnsi="Times New Roman" w:eastAsia="Times New Roman" w:cs="Times New Roman"/>
          <w:color w:val="000000"/>
          <w:kern w:val="0"/>
          <w:sz w:val="36"/>
          <w:szCs w:val="24"/>
          <w:lang w:val="en-US" w:eastAsia="en-US" w:bidi="en-US"/>
        </w:rPr>
        <mc:AlternateContent>
          <mc:Choice Requires="wps">
            <w:drawing>
              <wp:anchor distT="0" distB="0" distL="114300" distR="114300" simplePos="0" relativeHeight="251697152" behindDoc="0" locked="0" layoutInCell="1" allowOverlap="1">
                <wp:simplePos x="0" y="0"/>
                <wp:positionH relativeFrom="column">
                  <wp:posOffset>351155</wp:posOffset>
                </wp:positionH>
                <wp:positionV relativeFrom="paragraph">
                  <wp:posOffset>1939290</wp:posOffset>
                </wp:positionV>
                <wp:extent cx="635" cy="3218815"/>
                <wp:effectExtent l="9525" t="0" r="27940" b="635"/>
                <wp:wrapNone/>
                <wp:docPr id="39" name="Line 16"/>
                <wp:cNvGraphicFramePr/>
                <a:graphic xmlns:a="http://schemas.openxmlformats.org/drawingml/2006/main">
                  <a:graphicData uri="http://schemas.microsoft.com/office/word/2010/wordprocessingShape">
                    <wps:wsp>
                      <wps:cNvCnPr/>
                      <wps:spPr>
                        <a:xfrm>
                          <a:off x="0" y="0"/>
                          <a:ext cx="635" cy="3218815"/>
                        </a:xfrm>
                        <a:prstGeom prst="line">
                          <a:avLst/>
                        </a:prstGeom>
                        <a:ln w="19050" cap="flat" cmpd="sng">
                          <a:solidFill>
                            <a:srgbClr val="000000"/>
                          </a:solidFill>
                          <a:prstDash val="solid"/>
                          <a:headEnd type="none" w="med" len="med"/>
                          <a:tailEnd type="none" w="med" len="med"/>
                        </a:ln>
                      </wps:spPr>
                      <wps:bodyPr upright="true"/>
                    </wps:wsp>
                  </a:graphicData>
                </a:graphic>
              </wp:anchor>
            </w:drawing>
          </mc:Choice>
          <mc:Fallback>
            <w:pict>
              <v:line id="Line 16" o:spid="_x0000_s1026" o:spt="20" style="position:absolute;left:0pt;margin-left:27.65pt;margin-top:152.7pt;height:253.45pt;width:0.05pt;z-index:251697152;mso-width-relative:page;mso-height-relative:page;" filled="f" stroked="t" coordsize="21600,21600" o:gfxdata="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WAAAAZHJzL1BLAQIUABQAAAAIAIdO4kCQRwuU1wAAAAkBAAAPAAAA&#10;AAAAAAEAIAAAADgAAABkcnMvZG93bnJldi54bWxQSwECFAAUAAAACACHTuJAb2RJ8scBAACTAwAA&#10;DgAAAAAAAAABACAAAAA8AQAAZHJzL2Uyb0RvYy54bWxQSwUGAAAAAAYABgBZAQAAdQUAAAAA&#10;">
                <v:fill on="f" focussize="0,0"/>
                <v:stroke weight="1.5pt" color="#000000" joinstyle="round"/>
                <v:imagedata o:title=""/>
                <o:lock v:ext="edit" aspectratio="f"/>
              </v:line>
            </w:pict>
          </mc:Fallback>
        </mc:AlternateContent>
      </w:r>
      <w:r>
        <w:rPr>
          <w:rFonts w:ascii="Times New Roman" w:hAnsi="Times New Roman" w:eastAsia="Times New Roman" w:cs="Times New Roman"/>
          <w:color w:val="000000"/>
          <w:kern w:val="0"/>
          <w:sz w:val="36"/>
          <w:szCs w:val="24"/>
          <w:lang w:val="en-US" w:eastAsia="en-US" w:bidi="en-US"/>
        </w:rPr>
        <mc:AlternateContent>
          <mc:Choice Requires="wps">
            <w:drawing>
              <wp:anchor distT="0" distB="0" distL="114300" distR="114300" simplePos="0" relativeHeight="251699200" behindDoc="0" locked="0" layoutInCell="1" allowOverlap="1">
                <wp:simplePos x="0" y="0"/>
                <wp:positionH relativeFrom="column">
                  <wp:posOffset>351155</wp:posOffset>
                </wp:positionH>
                <wp:positionV relativeFrom="paragraph">
                  <wp:posOffset>5163185</wp:posOffset>
                </wp:positionV>
                <wp:extent cx="1619250" cy="9525"/>
                <wp:effectExtent l="0" t="45085" r="0" b="59690"/>
                <wp:wrapNone/>
                <wp:docPr id="41" name="Line 17"/>
                <wp:cNvGraphicFramePr/>
                <a:graphic xmlns:a="http://schemas.openxmlformats.org/drawingml/2006/main">
                  <a:graphicData uri="http://schemas.microsoft.com/office/word/2010/wordprocessingShape">
                    <wps:wsp>
                      <wps:cNvCnPr/>
                      <wps:spPr>
                        <a:xfrm>
                          <a:off x="0" y="0"/>
                          <a:ext cx="1619250" cy="9525"/>
                        </a:xfrm>
                        <a:prstGeom prst="line">
                          <a:avLst/>
                        </a:prstGeom>
                        <a:ln w="19050" cap="flat" cmpd="sng">
                          <a:solidFill>
                            <a:srgbClr val="000000"/>
                          </a:solidFill>
                          <a:prstDash val="solid"/>
                          <a:headEnd type="none" w="med" len="med"/>
                          <a:tailEnd type="arrow" w="med" len="med"/>
                        </a:ln>
                      </wps:spPr>
                      <wps:bodyPr upright="true"/>
                    </wps:wsp>
                  </a:graphicData>
                </a:graphic>
              </wp:anchor>
            </w:drawing>
          </mc:Choice>
          <mc:Fallback>
            <w:pict>
              <v:line id="Line 17" o:spid="_x0000_s1026" o:spt="20" style="position:absolute;left:0pt;margin-left:27.65pt;margin-top:406.55pt;height:0.75pt;width:127.5pt;z-index:251699200;mso-width-relative:page;mso-height-relative:page;" filled="f" stroked="t" coordsize="21600,21600" o:gfxdata="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FgAAAGRycy9QSwECFAAUAAAACACHTuJA9e/TytcAAAAKAQAADwAA&#10;AAAAAAABACAAAAA4AAAAZHJzL2Rvd25yZXYueG1sUEsBAhQAFAAAAAgAh07iQFkKe5LIAQAAlQMA&#10;AA4AAAAAAAAAAQAgAAAAPAEAAGRycy9lMm9Eb2MueG1sUEsFBgAAAAAGAAYAWQEAAHYFAAAAAA==&#10;">
                <v:fill on="f" focussize="0,0"/>
                <v:stroke weight="1.5pt" color="#000000" joinstyle="round" endarrow="open"/>
                <v:imagedata o:title=""/>
                <o:lock v:ext="edit" aspectratio="f"/>
              </v:line>
            </w:pict>
          </mc:Fallback>
        </mc:AlternateContent>
      </w:r>
      <w:r>
        <w:rPr>
          <w:rFonts w:ascii="Times New Roman" w:hAnsi="Times New Roman" w:eastAsia="Times New Roman" w:cs="Times New Roman"/>
          <w:color w:val="000000"/>
          <w:kern w:val="0"/>
          <w:sz w:val="36"/>
          <w:szCs w:val="24"/>
          <w:lang w:val="en-US" w:eastAsia="en-US" w:bidi="en-US"/>
        </w:rPr>
        <mc:AlternateContent>
          <mc:Choice Requires="wps">
            <w:drawing>
              <wp:anchor distT="0" distB="0" distL="114300" distR="114300" simplePos="0" relativeHeight="251695104" behindDoc="0" locked="0" layoutInCell="1" allowOverlap="1">
                <wp:simplePos x="0" y="0"/>
                <wp:positionH relativeFrom="column">
                  <wp:posOffset>-201295</wp:posOffset>
                </wp:positionH>
                <wp:positionV relativeFrom="paragraph">
                  <wp:posOffset>1602105</wp:posOffset>
                </wp:positionV>
                <wp:extent cx="1247775" cy="333375"/>
                <wp:effectExtent l="6350" t="6350" r="22225" b="22225"/>
                <wp:wrapNone/>
                <wp:docPr id="37" name="Quad Arrow 18"/>
                <wp:cNvGraphicFramePr/>
                <a:graphic xmlns:a="http://schemas.openxmlformats.org/drawingml/2006/main">
                  <a:graphicData uri="http://schemas.microsoft.com/office/word/2010/wordprocessingShape">
                    <wps:wsp>
                      <wps:cNvSpPr txBox="true"/>
                      <wps:spPr>
                        <a:xfrm>
                          <a:off x="0" y="0"/>
                          <a:ext cx="1247775" cy="333375"/>
                        </a:xfrm>
                        <a:prstGeom prst="rect">
                          <a:avLst/>
                        </a:prstGeom>
                        <a:solidFill>
                          <a:srgbClr val="FFFFFF"/>
                        </a:solidFill>
                        <a:ln w="12700" cap="flat" cmpd="sng">
                          <a:solidFill>
                            <a:srgbClr val="000000"/>
                          </a:solidFill>
                          <a:prstDash val="solid"/>
                          <a:miter/>
                          <a:headEnd type="none" w="med" len="med"/>
                          <a:tailEnd type="none" w="med" len="med"/>
                        </a:ln>
                      </wps:spPr>
                      <wps:txbx>
                        <w:txbxContent>
                          <w:p>
                            <w:pPr>
                              <w:jc w:val="center"/>
                              <w:rPr>
                                <w:rFonts w:hint="eastAsia" w:ascii="仿宋" w:hAnsi="仿宋" w:eastAsia="仿宋" w:cs="仿宋"/>
                                <w:sz w:val="24"/>
                                <w:szCs w:val="32"/>
                              </w:rPr>
                            </w:pPr>
                            <w:r>
                              <w:rPr>
                                <w:rFonts w:hint="eastAsia" w:ascii="仿宋" w:hAnsi="仿宋" w:eastAsia="仿宋" w:cs="仿宋"/>
                                <w:sz w:val="24"/>
                                <w:szCs w:val="32"/>
                              </w:rPr>
                              <w:t>采取响应措施</w:t>
                            </w:r>
                          </w:p>
                        </w:txbxContent>
                      </wps:txbx>
                      <wps:bodyPr upright="true"/>
                    </wps:wsp>
                  </a:graphicData>
                </a:graphic>
              </wp:anchor>
            </w:drawing>
          </mc:Choice>
          <mc:Fallback>
            <w:pict>
              <v:shape id="Quad Arrow 18" o:spid="_x0000_s1026" o:spt="202" type="#_x0000_t202" style="position:absolute;left:0pt;margin-left:-15.85pt;margin-top:126.15pt;height:26.25pt;width:98.25pt;z-index:251695104;mso-width-relative:page;mso-height-relative:page;" fillcolor="#FFFFFF" filled="t" stroked="t" coordsize="21600,21600" o:gfxdata="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WAAAA&#10;ZHJzL1BLAQIUABQAAAAIAIdO4kChNkXV3AAAAAsBAAAPAAAAAAAAAAEAIAAAADgAAABkcnMvZG93&#10;bnJldi54bWxQSwECFAAUAAAACACHTuJAAhxWNuYBAADyAwAADgAAAAAAAAABACAAAABBAQAAZHJz&#10;L2Uyb0RvYy54bWxQSwUGAAAAAAYABgBZAQAAmQUAAAAA&#10;">
                <v:fill on="t" focussize="0,0"/>
                <v:stroke weight="1pt" color="#000000" joinstyle="miter"/>
                <v:imagedata o:title=""/>
                <o:lock v:ext="edit" aspectratio="f"/>
                <v:textbox>
                  <w:txbxContent>
                    <w:p>
                      <w:pPr>
                        <w:jc w:val="center"/>
                        <w:rPr>
                          <w:rFonts w:hint="eastAsia" w:ascii="仿宋" w:hAnsi="仿宋" w:eastAsia="仿宋" w:cs="仿宋"/>
                          <w:sz w:val="24"/>
                          <w:szCs w:val="32"/>
                        </w:rPr>
                      </w:pPr>
                      <w:r>
                        <w:rPr>
                          <w:rFonts w:hint="eastAsia" w:ascii="仿宋" w:hAnsi="仿宋" w:eastAsia="仿宋" w:cs="仿宋"/>
                          <w:sz w:val="24"/>
                          <w:szCs w:val="32"/>
                        </w:rPr>
                        <w:t>采取响应措施</w:t>
                      </w:r>
                    </w:p>
                  </w:txbxContent>
                </v:textbox>
              </v:shape>
            </w:pict>
          </mc:Fallback>
        </mc:AlternateContent>
      </w:r>
      <w:r>
        <w:rPr>
          <w:rFonts w:ascii="Times New Roman" w:hAnsi="Times New Roman" w:eastAsia="Times New Roman" w:cs="Times New Roman"/>
          <w:color w:val="000000"/>
          <w:kern w:val="0"/>
          <w:sz w:val="36"/>
          <w:szCs w:val="24"/>
          <w:lang w:val="en-US" w:eastAsia="en-US" w:bidi="en-US"/>
        </w:rPr>
        <mc:AlternateContent>
          <mc:Choice Requires="wps">
            <w:drawing>
              <wp:anchor distT="0" distB="0" distL="114300" distR="114300" simplePos="0" relativeHeight="251696128" behindDoc="0" locked="0" layoutInCell="1" allowOverlap="1">
                <wp:simplePos x="0" y="0"/>
                <wp:positionH relativeFrom="column">
                  <wp:posOffset>360680</wp:posOffset>
                </wp:positionH>
                <wp:positionV relativeFrom="paragraph">
                  <wp:posOffset>1310005</wp:posOffset>
                </wp:positionV>
                <wp:extent cx="635" cy="304800"/>
                <wp:effectExtent l="53340" t="0" r="60325" b="0"/>
                <wp:wrapNone/>
                <wp:docPr id="38" name="Line 19"/>
                <wp:cNvGraphicFramePr/>
                <a:graphic xmlns:a="http://schemas.openxmlformats.org/drawingml/2006/main">
                  <a:graphicData uri="http://schemas.microsoft.com/office/word/2010/wordprocessingShape">
                    <wps:wsp>
                      <wps:cNvCnPr/>
                      <wps:spPr>
                        <a:xfrm>
                          <a:off x="0" y="0"/>
                          <a:ext cx="635" cy="304800"/>
                        </a:xfrm>
                        <a:prstGeom prst="line">
                          <a:avLst/>
                        </a:prstGeom>
                        <a:ln w="19050" cap="flat" cmpd="sng">
                          <a:solidFill>
                            <a:srgbClr val="000000"/>
                          </a:solidFill>
                          <a:prstDash val="solid"/>
                          <a:headEnd type="none" w="med" len="med"/>
                          <a:tailEnd type="arrow" w="med" len="med"/>
                        </a:ln>
                      </wps:spPr>
                      <wps:bodyPr upright="true"/>
                    </wps:wsp>
                  </a:graphicData>
                </a:graphic>
              </wp:anchor>
            </w:drawing>
          </mc:Choice>
          <mc:Fallback>
            <w:pict>
              <v:line id="Line 19" o:spid="_x0000_s1026" o:spt="20" style="position:absolute;left:0pt;margin-left:28.4pt;margin-top:103.15pt;height:24pt;width:0.05pt;z-index:251696128;mso-width-relative:page;mso-height-relative:page;" filled="f" stroked="t" coordsize="21600,21600" o:gfxdata="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BYAAABkcnMvUEsBAhQAFAAAAAgAh07iQLC6ZO7XAAAACQEA&#10;AA8AAAAAAAAAAQAgAAAAOAAAAGRycy9kb3ducmV2LnhtbFBLAQIUABQAAAAIAIdO4kDSJG69zAEA&#10;AJMDAAAOAAAAAAAAAAEAIAAAADwBAABkcnMvZTJvRG9jLnhtbFBLBQYAAAAABgAGAFkBAAB6BQAA&#10;AAA=&#10;">
                <v:fill on="f" focussize="0,0"/>
                <v:stroke weight="1.5pt" color="#000000" joinstyle="round" endarrow="open"/>
                <v:imagedata o:title=""/>
                <o:lock v:ext="edit" aspectratio="f"/>
              </v:line>
            </w:pict>
          </mc:Fallback>
        </mc:AlternateContent>
      </w:r>
      <w:r>
        <w:rPr>
          <w:rFonts w:ascii="Times New Roman" w:hAnsi="Times New Roman" w:eastAsia="Times New Roman" w:cs="Times New Roman"/>
          <w:color w:val="000000"/>
          <w:kern w:val="0"/>
          <w:sz w:val="36"/>
          <w:szCs w:val="24"/>
          <w:lang w:val="en-US" w:eastAsia="en-US" w:bidi="en-US"/>
        </w:rPr>
        <mc:AlternateContent>
          <mc:Choice Requires="wps">
            <w:drawing>
              <wp:anchor distT="0" distB="0" distL="114300" distR="114300" simplePos="0" relativeHeight="251694080" behindDoc="0" locked="0" layoutInCell="1" allowOverlap="1">
                <wp:simplePos x="0" y="0"/>
                <wp:positionH relativeFrom="column">
                  <wp:posOffset>875030</wp:posOffset>
                </wp:positionH>
                <wp:positionV relativeFrom="paragraph">
                  <wp:posOffset>1138555</wp:posOffset>
                </wp:positionV>
                <wp:extent cx="342900" cy="635"/>
                <wp:effectExtent l="0" t="0" r="0" b="0"/>
                <wp:wrapNone/>
                <wp:docPr id="36" name="Line 20"/>
                <wp:cNvGraphicFramePr/>
                <a:graphic xmlns:a="http://schemas.openxmlformats.org/drawingml/2006/main">
                  <a:graphicData uri="http://schemas.microsoft.com/office/word/2010/wordprocessingShape">
                    <wps:wsp>
                      <wps:cNvCnPr/>
                      <wps:spPr>
                        <a:xfrm flipH="true">
                          <a:off x="0" y="0"/>
                          <a:ext cx="342900" cy="635"/>
                        </a:xfrm>
                        <a:prstGeom prst="line">
                          <a:avLst/>
                        </a:prstGeom>
                        <a:ln w="12700" cap="flat" cmpd="sng">
                          <a:solidFill>
                            <a:srgbClr val="000000"/>
                          </a:solidFill>
                          <a:prstDash val="solid"/>
                          <a:headEnd type="none" w="med" len="med"/>
                          <a:tailEnd type="none" w="med" len="med"/>
                        </a:ln>
                      </wps:spPr>
                      <wps:bodyPr upright="true"/>
                    </wps:wsp>
                  </a:graphicData>
                </a:graphic>
              </wp:anchor>
            </w:drawing>
          </mc:Choice>
          <mc:Fallback>
            <w:pict>
              <v:line id="Line 20" o:spid="_x0000_s1026" o:spt="20" style="position:absolute;left:0pt;flip:x;margin-left:68.9pt;margin-top:89.65pt;height:0.05pt;width:27pt;z-index:251694080;mso-width-relative:page;mso-height-relative:page;" filled="f" stroked="t" coordsize="21600,21600" o:gfxdata="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FgAAAGRycy9QSwECFAAUAAAACACHTuJAp0K/8tgAAAAL&#10;AQAADwAAAAAAAAABACAAAAA4AAAAZHJzL2Rvd25yZXYueG1sUEsBAhQAFAAAAAgAh07iQLkqgMTN&#10;AQAAnwMAAA4AAAAAAAAAAQAgAAAAPQEAAGRycy9lMm9Eb2MueG1sUEsFBgAAAAAGAAYAWQEAAHwF&#10;AAAAAA==&#10;">
                <v:fill on="f" focussize="0,0"/>
                <v:stroke weight="1pt" color="#000000" joinstyle="round"/>
                <v:imagedata o:title=""/>
                <o:lock v:ext="edit" aspectratio="f"/>
              </v:line>
            </w:pict>
          </mc:Fallback>
        </mc:AlternateContent>
      </w:r>
      <w:r>
        <w:rPr>
          <w:rFonts w:ascii="Times New Roman" w:hAnsi="Times New Roman" w:eastAsia="Times New Roman" w:cs="Times New Roman"/>
          <w:color w:val="000000"/>
          <w:kern w:val="0"/>
          <w:sz w:val="36"/>
          <w:szCs w:val="24"/>
          <w:lang w:val="en-US" w:eastAsia="en-US" w:bidi="en-US"/>
        </w:rPr>
        <mc:AlternateContent>
          <mc:Choice Requires="wps">
            <w:drawing>
              <wp:anchor distT="0" distB="0" distL="114300" distR="114300" simplePos="0" relativeHeight="251693056" behindDoc="0" locked="0" layoutInCell="1" allowOverlap="1">
                <wp:simplePos x="0" y="0"/>
                <wp:positionH relativeFrom="column">
                  <wp:posOffset>884555</wp:posOffset>
                </wp:positionH>
                <wp:positionV relativeFrom="paragraph">
                  <wp:posOffset>738505</wp:posOffset>
                </wp:positionV>
                <wp:extent cx="342900" cy="635"/>
                <wp:effectExtent l="0" t="0" r="0" b="0"/>
                <wp:wrapNone/>
                <wp:docPr id="35" name="Line 21"/>
                <wp:cNvGraphicFramePr/>
                <a:graphic xmlns:a="http://schemas.openxmlformats.org/drawingml/2006/main">
                  <a:graphicData uri="http://schemas.microsoft.com/office/word/2010/wordprocessingShape">
                    <wps:wsp>
                      <wps:cNvCnPr/>
                      <wps:spPr>
                        <a:xfrm flipH="true">
                          <a:off x="0" y="0"/>
                          <a:ext cx="342900" cy="635"/>
                        </a:xfrm>
                        <a:prstGeom prst="line">
                          <a:avLst/>
                        </a:prstGeom>
                        <a:ln w="12700" cap="flat" cmpd="sng">
                          <a:solidFill>
                            <a:srgbClr val="000000"/>
                          </a:solidFill>
                          <a:prstDash val="solid"/>
                          <a:headEnd type="none" w="med" len="med"/>
                          <a:tailEnd type="none" w="med" len="med"/>
                        </a:ln>
                      </wps:spPr>
                      <wps:bodyPr upright="true"/>
                    </wps:wsp>
                  </a:graphicData>
                </a:graphic>
              </wp:anchor>
            </w:drawing>
          </mc:Choice>
          <mc:Fallback>
            <w:pict>
              <v:line id="Line 21" o:spid="_x0000_s1026" o:spt="20" style="position:absolute;left:0pt;flip:x;margin-left:69.65pt;margin-top:58.15pt;height:0.05pt;width:27pt;z-index:251693056;mso-width-relative:page;mso-height-relative:page;" filled="f" stroked="t" coordsize="21600,21600" o:gfxdata="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WAAAAZHJzL1BLAQIUABQAAAAIAIdO4kDQRKT11wAAAAsB&#10;AAAPAAAAAAAAAAEAIAAAADgAAABkcnMvZG93bnJldi54bWxQSwECFAAUAAAACACHTuJA1NVmJs0B&#10;AACfAwAADgAAAAAAAAABACAAAAA8AQAAZHJzL2Uyb0RvYy54bWxQSwUGAAAAAAYABgBZAQAAewUA&#10;AAAA&#10;">
                <v:fill on="f" focussize="0,0"/>
                <v:stroke weight="1pt" color="#000000" joinstyle="round"/>
                <v:imagedata o:title=""/>
                <o:lock v:ext="edit" aspectratio="f"/>
              </v:line>
            </w:pict>
          </mc:Fallback>
        </mc:AlternateContent>
      </w:r>
      <w:r>
        <w:rPr>
          <w:rFonts w:ascii="Times New Roman" w:hAnsi="Times New Roman" w:eastAsia="Times New Roman" w:cs="Times New Roman"/>
          <w:color w:val="000000"/>
          <w:kern w:val="0"/>
          <w:sz w:val="36"/>
          <w:szCs w:val="24"/>
          <w:lang w:val="en-US" w:eastAsia="en-US" w:bidi="en-US"/>
        </w:rPr>
        <mc:AlternateContent>
          <mc:Choice Requires="wps">
            <w:drawing>
              <wp:anchor distT="0" distB="0" distL="114300" distR="114300" simplePos="0" relativeHeight="251692032" behindDoc="0" locked="0" layoutInCell="1" allowOverlap="1">
                <wp:simplePos x="0" y="0"/>
                <wp:positionH relativeFrom="column">
                  <wp:posOffset>884555</wp:posOffset>
                </wp:positionH>
                <wp:positionV relativeFrom="paragraph">
                  <wp:posOffset>300355</wp:posOffset>
                </wp:positionV>
                <wp:extent cx="342900" cy="635"/>
                <wp:effectExtent l="0" t="0" r="0" b="0"/>
                <wp:wrapNone/>
                <wp:docPr id="34" name="Line 22"/>
                <wp:cNvGraphicFramePr/>
                <a:graphic xmlns:a="http://schemas.openxmlformats.org/drawingml/2006/main">
                  <a:graphicData uri="http://schemas.microsoft.com/office/word/2010/wordprocessingShape">
                    <wps:wsp>
                      <wps:cNvCnPr/>
                      <wps:spPr>
                        <a:xfrm flipH="true">
                          <a:off x="0" y="0"/>
                          <a:ext cx="342900" cy="635"/>
                        </a:xfrm>
                        <a:prstGeom prst="line">
                          <a:avLst/>
                        </a:prstGeom>
                        <a:ln w="12700" cap="flat" cmpd="sng">
                          <a:solidFill>
                            <a:srgbClr val="000000"/>
                          </a:solidFill>
                          <a:prstDash val="solid"/>
                          <a:headEnd type="none" w="med" len="med"/>
                          <a:tailEnd type="none" w="med" len="med"/>
                        </a:ln>
                      </wps:spPr>
                      <wps:bodyPr upright="true"/>
                    </wps:wsp>
                  </a:graphicData>
                </a:graphic>
              </wp:anchor>
            </w:drawing>
          </mc:Choice>
          <mc:Fallback>
            <w:pict>
              <v:line id="Line 22" o:spid="_x0000_s1026" o:spt="20" style="position:absolute;left:0pt;flip:x;margin-left:69.65pt;margin-top:23.65pt;height:0.05pt;width:27pt;z-index:251692032;mso-width-relative:page;mso-height-relative:page;" filled="f" stroked="t" coordsize="21600,21600" o:gfxdata="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WAAAAZHJzL1BLAQIUABQAAAAIAIdO4kB3WSyD1wAAAAkB&#10;AAAPAAAAAAAAAAEAIAAAADgAAABkcnMvZG93bnJldi54bWxQSwECFAAUAAAACACHTuJArm4sdc0B&#10;AACfAwAADgAAAAAAAAABACAAAAA8AQAAZHJzL2Uyb0RvYy54bWxQSwUGAAAAAAYABgBZAQAAewUA&#10;AAAA&#10;">
                <v:fill on="f" focussize="0,0"/>
                <v:stroke weight="1pt" color="#000000" joinstyle="round"/>
                <v:imagedata o:title=""/>
                <o:lock v:ext="edit" aspectratio="f"/>
              </v:line>
            </w:pict>
          </mc:Fallback>
        </mc:AlternateContent>
      </w:r>
      <w:r>
        <w:rPr>
          <w:rFonts w:ascii="Times New Roman" w:hAnsi="Times New Roman" w:eastAsia="Times New Roman" w:cs="Times New Roman"/>
          <w:color w:val="000000"/>
          <w:kern w:val="0"/>
          <w:sz w:val="36"/>
          <w:szCs w:val="24"/>
          <w:lang w:val="en-US" w:eastAsia="en-US" w:bidi="en-US"/>
        </w:rPr>
        <mc:AlternateContent>
          <mc:Choice Requires="wps">
            <w:drawing>
              <wp:anchor distT="0" distB="0" distL="114300" distR="114300" simplePos="0" relativeHeight="251691008" behindDoc="0" locked="0" layoutInCell="1" allowOverlap="1">
                <wp:simplePos x="0" y="0"/>
                <wp:positionH relativeFrom="column">
                  <wp:posOffset>1217930</wp:posOffset>
                </wp:positionH>
                <wp:positionV relativeFrom="paragraph">
                  <wp:posOffset>300355</wp:posOffset>
                </wp:positionV>
                <wp:extent cx="635" cy="847725"/>
                <wp:effectExtent l="6350" t="0" r="12065" b="9525"/>
                <wp:wrapNone/>
                <wp:docPr id="33" name="Line 23"/>
                <wp:cNvGraphicFramePr/>
                <a:graphic xmlns:a="http://schemas.openxmlformats.org/drawingml/2006/main">
                  <a:graphicData uri="http://schemas.microsoft.com/office/word/2010/wordprocessingShape">
                    <wps:wsp>
                      <wps:cNvCnPr/>
                      <wps:spPr>
                        <a:xfrm>
                          <a:off x="0" y="0"/>
                          <a:ext cx="635" cy="847725"/>
                        </a:xfrm>
                        <a:prstGeom prst="line">
                          <a:avLst/>
                        </a:prstGeom>
                        <a:ln w="12700" cap="flat" cmpd="sng">
                          <a:solidFill>
                            <a:srgbClr val="000000"/>
                          </a:solidFill>
                          <a:prstDash val="solid"/>
                          <a:headEnd type="none" w="med" len="med"/>
                          <a:tailEnd type="none" w="med" len="med"/>
                        </a:ln>
                      </wps:spPr>
                      <wps:bodyPr upright="true"/>
                    </wps:wsp>
                  </a:graphicData>
                </a:graphic>
              </wp:anchor>
            </w:drawing>
          </mc:Choice>
          <mc:Fallback>
            <w:pict>
              <v:line id="Line 23" o:spid="_x0000_s1026" o:spt="20" style="position:absolute;left:0pt;margin-left:95.9pt;margin-top:23.65pt;height:66.75pt;width:0.05pt;z-index:251691008;mso-width-relative:page;mso-height-relative:page;" filled="f" stroked="t" coordsize="21600,21600" o:gfxdata="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FgAAAGRycy9QSwECFAAUAAAACACHTuJAN0LAS9kAAAAKAQAADwAA&#10;AAAAAAABACAAAAA4AAAAZHJzL2Rvd25yZXYueG1sUEsBAhQAFAAAAAgAh07iQHFSPObGAQAAkgMA&#10;AA4AAAAAAAAAAQAgAAAAPgEAAGRycy9lMm9Eb2MueG1sUEsFBgAAAAAGAAYAWQEAAHYFAAAAAA==&#10;">
                <v:fill on="f" focussize="0,0"/>
                <v:stroke weight="1pt" color="#000000" joinstyle="round"/>
                <v:imagedata o:title=""/>
                <o:lock v:ext="edit" aspectratio="f"/>
              </v:line>
            </w:pict>
          </mc:Fallback>
        </mc:AlternateContent>
      </w:r>
      <w:r>
        <w:rPr>
          <w:rFonts w:ascii="Times New Roman" w:hAnsi="Times New Roman" w:eastAsia="Times New Roman" w:cs="Times New Roman"/>
          <w:color w:val="000000"/>
          <w:kern w:val="0"/>
          <w:sz w:val="36"/>
          <w:szCs w:val="24"/>
          <w:lang w:val="en-US" w:eastAsia="en-US" w:bidi="en-US"/>
        </w:rPr>
        <mc:AlternateContent>
          <mc:Choice Requires="wps">
            <w:drawing>
              <wp:anchor distT="0" distB="0" distL="114300" distR="114300" simplePos="0" relativeHeight="251688960" behindDoc="0" locked="0" layoutInCell="1" allowOverlap="1">
                <wp:simplePos x="0" y="0"/>
                <wp:positionH relativeFrom="column">
                  <wp:posOffset>-144145</wp:posOffset>
                </wp:positionH>
                <wp:positionV relativeFrom="paragraph">
                  <wp:posOffset>1003300</wp:posOffset>
                </wp:positionV>
                <wp:extent cx="1019175" cy="295275"/>
                <wp:effectExtent l="6350" t="6350" r="22225" b="22225"/>
                <wp:wrapNone/>
                <wp:docPr id="31" name="Quad Arrow 24"/>
                <wp:cNvGraphicFramePr/>
                <a:graphic xmlns:a="http://schemas.openxmlformats.org/drawingml/2006/main">
                  <a:graphicData uri="http://schemas.microsoft.com/office/word/2010/wordprocessingShape">
                    <wps:wsp>
                      <wps:cNvSpPr txBox="true"/>
                      <wps:spPr>
                        <a:xfrm>
                          <a:off x="0" y="0"/>
                          <a:ext cx="1019175" cy="295275"/>
                        </a:xfrm>
                        <a:prstGeom prst="rect">
                          <a:avLst/>
                        </a:prstGeom>
                        <a:solidFill>
                          <a:srgbClr val="FFFFFF"/>
                        </a:solidFill>
                        <a:ln w="12700" cap="flat" cmpd="sng">
                          <a:solidFill>
                            <a:srgbClr val="000000"/>
                          </a:solidFill>
                          <a:prstDash val="solid"/>
                          <a:miter/>
                          <a:headEnd type="none" w="med" len="med"/>
                          <a:tailEnd type="none" w="med" len="med"/>
                        </a:ln>
                      </wps:spPr>
                      <wps:txbx>
                        <w:txbxContent>
                          <w:p>
                            <w:pPr>
                              <w:jc w:val="center"/>
                              <w:rPr>
                                <w:rFonts w:hint="eastAsia" w:ascii="仿宋" w:hAnsi="仿宋" w:eastAsia="仿宋" w:cs="仿宋"/>
                                <w:sz w:val="24"/>
                                <w:szCs w:val="32"/>
                              </w:rPr>
                            </w:pPr>
                            <w:r>
                              <w:rPr>
                                <w:rFonts w:hint="eastAsia" w:ascii="仿宋" w:hAnsi="仿宋" w:eastAsia="仿宋" w:cs="仿宋"/>
                                <w:sz w:val="24"/>
                                <w:szCs w:val="32"/>
                              </w:rPr>
                              <w:t>三级响应</w:t>
                            </w:r>
                          </w:p>
                        </w:txbxContent>
                      </wps:txbx>
                      <wps:bodyPr upright="true"/>
                    </wps:wsp>
                  </a:graphicData>
                </a:graphic>
              </wp:anchor>
            </w:drawing>
          </mc:Choice>
          <mc:Fallback>
            <w:pict>
              <v:shape id="Quad Arrow 24" o:spid="_x0000_s1026" o:spt="202" type="#_x0000_t202" style="position:absolute;left:0pt;margin-left:-11.35pt;margin-top:79pt;height:23.25pt;width:80.25pt;z-index:251688960;mso-width-relative:page;mso-height-relative:page;" fillcolor="#FFFFFF" filled="t" stroked="t" coordsize="21600,21600" o:gfxdata="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BYA&#10;AABkcnMvUEsBAhQAFAAAAAgAh07iQJK/SxzcAAAACwEAAA8AAAAAAAAAAQAgAAAAOAAAAGRycy9k&#10;b3ducmV2LnhtbFBLAQIUABQAAAAIAIdO4kDNwszp6AEAAPIDAAAOAAAAAAAAAAEAIAAAAEEBAABk&#10;cnMvZTJvRG9jLnhtbFBLBQYAAAAABgAGAFkBAACbBQAAAAA=&#10;">
                <v:fill on="t" focussize="0,0"/>
                <v:stroke weight="1pt" color="#000000" joinstyle="miter"/>
                <v:imagedata o:title=""/>
                <o:lock v:ext="edit" aspectratio="f"/>
                <v:textbox>
                  <w:txbxContent>
                    <w:p>
                      <w:pPr>
                        <w:jc w:val="center"/>
                        <w:rPr>
                          <w:rFonts w:hint="eastAsia" w:ascii="仿宋" w:hAnsi="仿宋" w:eastAsia="仿宋" w:cs="仿宋"/>
                          <w:sz w:val="24"/>
                          <w:szCs w:val="32"/>
                        </w:rPr>
                      </w:pPr>
                      <w:r>
                        <w:rPr>
                          <w:rFonts w:hint="eastAsia" w:ascii="仿宋" w:hAnsi="仿宋" w:eastAsia="仿宋" w:cs="仿宋"/>
                          <w:sz w:val="24"/>
                          <w:szCs w:val="32"/>
                        </w:rPr>
                        <w:t>三级响应</w:t>
                      </w:r>
                    </w:p>
                  </w:txbxContent>
                </v:textbox>
              </v:shape>
            </w:pict>
          </mc:Fallback>
        </mc:AlternateContent>
      </w:r>
      <w:r>
        <w:rPr>
          <w:rFonts w:ascii="Times New Roman" w:hAnsi="Times New Roman" w:eastAsia="Times New Roman" w:cs="Times New Roman"/>
          <w:color w:val="000000"/>
          <w:kern w:val="0"/>
          <w:sz w:val="36"/>
          <w:szCs w:val="24"/>
          <w:lang w:val="en-US" w:eastAsia="en-US" w:bidi="en-US"/>
        </w:rPr>
        <mc:AlternateContent>
          <mc:Choice Requires="wps">
            <w:drawing>
              <wp:anchor distT="0" distB="0" distL="114300" distR="114300" simplePos="0" relativeHeight="251687936" behindDoc="0" locked="0" layoutInCell="1" allowOverlap="1">
                <wp:simplePos x="0" y="0"/>
                <wp:positionH relativeFrom="column">
                  <wp:posOffset>-144145</wp:posOffset>
                </wp:positionH>
                <wp:positionV relativeFrom="paragraph">
                  <wp:posOffset>574675</wp:posOffset>
                </wp:positionV>
                <wp:extent cx="1019175" cy="295275"/>
                <wp:effectExtent l="6350" t="6350" r="22225" b="22225"/>
                <wp:wrapNone/>
                <wp:docPr id="30" name="Quad Arrow 25"/>
                <wp:cNvGraphicFramePr/>
                <a:graphic xmlns:a="http://schemas.openxmlformats.org/drawingml/2006/main">
                  <a:graphicData uri="http://schemas.microsoft.com/office/word/2010/wordprocessingShape">
                    <wps:wsp>
                      <wps:cNvSpPr txBox="true"/>
                      <wps:spPr>
                        <a:xfrm>
                          <a:off x="0" y="0"/>
                          <a:ext cx="1019175" cy="295275"/>
                        </a:xfrm>
                        <a:prstGeom prst="rect">
                          <a:avLst/>
                        </a:prstGeom>
                        <a:solidFill>
                          <a:srgbClr val="FFFFFF"/>
                        </a:solidFill>
                        <a:ln w="12700" cap="flat" cmpd="sng">
                          <a:solidFill>
                            <a:srgbClr val="000000"/>
                          </a:solidFill>
                          <a:prstDash val="solid"/>
                          <a:miter/>
                          <a:headEnd type="none" w="med" len="med"/>
                          <a:tailEnd type="none" w="med" len="med"/>
                        </a:ln>
                      </wps:spPr>
                      <wps:txbx>
                        <w:txbxContent>
                          <w:p>
                            <w:pPr>
                              <w:jc w:val="center"/>
                              <w:rPr>
                                <w:rFonts w:hint="eastAsia" w:ascii="仿宋" w:hAnsi="仿宋" w:eastAsia="仿宋" w:cs="仿宋"/>
                                <w:sz w:val="24"/>
                                <w:szCs w:val="32"/>
                              </w:rPr>
                            </w:pPr>
                            <w:r>
                              <w:rPr>
                                <w:rFonts w:hint="eastAsia" w:ascii="仿宋" w:hAnsi="仿宋" w:eastAsia="仿宋" w:cs="仿宋"/>
                                <w:sz w:val="24"/>
                                <w:szCs w:val="32"/>
                              </w:rPr>
                              <w:t>二级响应</w:t>
                            </w:r>
                          </w:p>
                        </w:txbxContent>
                      </wps:txbx>
                      <wps:bodyPr upright="true"/>
                    </wps:wsp>
                  </a:graphicData>
                </a:graphic>
              </wp:anchor>
            </w:drawing>
          </mc:Choice>
          <mc:Fallback>
            <w:pict>
              <v:shape id="Quad Arrow 25" o:spid="_x0000_s1026" o:spt="202" type="#_x0000_t202" style="position:absolute;left:0pt;margin-left:-11.35pt;margin-top:45.25pt;height:23.25pt;width:80.25pt;z-index:251687936;mso-width-relative:page;mso-height-relative:page;" fillcolor="#FFFFFF" filled="t" stroked="t" coordsize="21600,21600" o:gfxdata="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FgAA&#10;AGRycy9QSwECFAAUAAAACACHTuJAvnW2bdsAAAAKAQAADwAAAAAAAAABACAAAAA4AAAAZHJzL2Rv&#10;d25yZXYueG1sUEsBAhQAFAAAAAgAh07iQNNhWUXoAQAA8gMAAA4AAAAAAAAAAQAgAAAAQAEAAGRy&#10;cy9lMm9Eb2MueG1sUEsFBgAAAAAGAAYAWQEAAJoFAAAAAA==&#10;">
                <v:fill on="t" focussize="0,0"/>
                <v:stroke weight="1pt" color="#000000" joinstyle="miter"/>
                <v:imagedata o:title=""/>
                <o:lock v:ext="edit" aspectratio="f"/>
                <v:textbox>
                  <w:txbxContent>
                    <w:p>
                      <w:pPr>
                        <w:jc w:val="center"/>
                        <w:rPr>
                          <w:rFonts w:hint="eastAsia" w:ascii="仿宋" w:hAnsi="仿宋" w:eastAsia="仿宋" w:cs="仿宋"/>
                          <w:sz w:val="24"/>
                          <w:szCs w:val="32"/>
                        </w:rPr>
                      </w:pPr>
                      <w:r>
                        <w:rPr>
                          <w:rFonts w:hint="eastAsia" w:ascii="仿宋" w:hAnsi="仿宋" w:eastAsia="仿宋" w:cs="仿宋"/>
                          <w:sz w:val="24"/>
                          <w:szCs w:val="32"/>
                        </w:rPr>
                        <w:t>二级响应</w:t>
                      </w:r>
                    </w:p>
                  </w:txbxContent>
                </v:textbox>
              </v:shape>
            </w:pict>
          </mc:Fallback>
        </mc:AlternateContent>
      </w:r>
      <w:r>
        <w:rPr>
          <w:rFonts w:ascii="Times New Roman" w:hAnsi="Times New Roman" w:eastAsia="Times New Roman" w:cs="Times New Roman"/>
          <w:color w:val="000000"/>
          <w:kern w:val="0"/>
          <w:sz w:val="36"/>
          <w:szCs w:val="24"/>
          <w:lang w:val="en-US" w:eastAsia="en-US" w:bidi="en-US"/>
        </w:rPr>
        <mc:AlternateContent>
          <mc:Choice Requires="wps">
            <w:drawing>
              <wp:anchor distT="0" distB="0" distL="114300" distR="114300" simplePos="0" relativeHeight="251686912" behindDoc="0" locked="0" layoutInCell="1" allowOverlap="1">
                <wp:simplePos x="0" y="0"/>
                <wp:positionH relativeFrom="column">
                  <wp:posOffset>-134620</wp:posOffset>
                </wp:positionH>
                <wp:positionV relativeFrom="paragraph">
                  <wp:posOffset>146050</wp:posOffset>
                </wp:positionV>
                <wp:extent cx="1019175" cy="295275"/>
                <wp:effectExtent l="6350" t="6350" r="22225" b="22225"/>
                <wp:wrapNone/>
                <wp:docPr id="29" name="Quad Arrow 26"/>
                <wp:cNvGraphicFramePr/>
                <a:graphic xmlns:a="http://schemas.openxmlformats.org/drawingml/2006/main">
                  <a:graphicData uri="http://schemas.microsoft.com/office/word/2010/wordprocessingShape">
                    <wps:wsp>
                      <wps:cNvSpPr txBox="true"/>
                      <wps:spPr>
                        <a:xfrm>
                          <a:off x="0" y="0"/>
                          <a:ext cx="1019175" cy="295275"/>
                        </a:xfrm>
                        <a:prstGeom prst="rect">
                          <a:avLst/>
                        </a:prstGeom>
                        <a:solidFill>
                          <a:srgbClr val="FFFFFF"/>
                        </a:solidFill>
                        <a:ln w="12700" cap="flat" cmpd="sng">
                          <a:solidFill>
                            <a:srgbClr val="000000"/>
                          </a:solidFill>
                          <a:prstDash val="solid"/>
                          <a:miter/>
                          <a:headEnd type="none" w="med" len="med"/>
                          <a:tailEnd type="none" w="med" len="med"/>
                        </a:ln>
                      </wps:spPr>
                      <wps:txbx>
                        <w:txbxContent>
                          <w:p>
                            <w:pPr>
                              <w:jc w:val="center"/>
                              <w:rPr>
                                <w:rFonts w:hint="eastAsia" w:ascii="仿宋" w:hAnsi="仿宋" w:eastAsia="仿宋" w:cs="仿宋"/>
                                <w:sz w:val="24"/>
                                <w:szCs w:val="32"/>
                              </w:rPr>
                            </w:pPr>
                            <w:r>
                              <w:rPr>
                                <w:rFonts w:hint="eastAsia" w:ascii="仿宋" w:hAnsi="仿宋" w:eastAsia="仿宋" w:cs="仿宋"/>
                                <w:sz w:val="24"/>
                                <w:szCs w:val="32"/>
                              </w:rPr>
                              <w:t>一级响应</w:t>
                            </w:r>
                          </w:p>
                        </w:txbxContent>
                      </wps:txbx>
                      <wps:bodyPr upright="true"/>
                    </wps:wsp>
                  </a:graphicData>
                </a:graphic>
              </wp:anchor>
            </w:drawing>
          </mc:Choice>
          <mc:Fallback>
            <w:pict>
              <v:shape id="Quad Arrow 26" o:spid="_x0000_s1026" o:spt="202" type="#_x0000_t202" style="position:absolute;left:0pt;margin-left:-10.6pt;margin-top:11.5pt;height:23.25pt;width:80.25pt;z-index:251686912;mso-width-relative:page;mso-height-relative:page;" fillcolor="#FFFFFF" filled="t" stroked="t" coordsize="21600,21600" o:gfxdata="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FgAA&#10;AGRycy9QSwECFAAUAAAACACHTuJAVnPsANsAAAAJAQAADwAAAAAAAAABACAAAAA4AAAAZHJzL2Rv&#10;d25yZXYueG1sUEsBAhQAFAAAAAgAh07iQLwsmuHoAQAA8gMAAA4AAAAAAAAAAQAgAAAAQAEAAGRy&#10;cy9lMm9Eb2MueG1sUEsFBgAAAAAGAAYAWQEAAJoFAAAAAA==&#10;">
                <v:fill on="t" focussize="0,0"/>
                <v:stroke weight="1pt" color="#000000" joinstyle="miter"/>
                <v:imagedata o:title=""/>
                <o:lock v:ext="edit" aspectratio="f"/>
                <v:textbox>
                  <w:txbxContent>
                    <w:p>
                      <w:pPr>
                        <w:jc w:val="center"/>
                        <w:rPr>
                          <w:rFonts w:hint="eastAsia" w:ascii="仿宋" w:hAnsi="仿宋" w:eastAsia="仿宋" w:cs="仿宋"/>
                          <w:sz w:val="24"/>
                          <w:szCs w:val="32"/>
                        </w:rPr>
                      </w:pPr>
                      <w:r>
                        <w:rPr>
                          <w:rFonts w:hint="eastAsia" w:ascii="仿宋" w:hAnsi="仿宋" w:eastAsia="仿宋" w:cs="仿宋"/>
                          <w:sz w:val="24"/>
                          <w:szCs w:val="32"/>
                        </w:rPr>
                        <w:t>一级响应</w:t>
                      </w:r>
                    </w:p>
                  </w:txbxContent>
                </v:textbox>
              </v:shape>
            </w:pict>
          </mc:Fallback>
        </mc:AlternateContent>
      </w:r>
      <w:r>
        <w:rPr>
          <w:rFonts w:ascii="Times New Roman" w:hAnsi="Times New Roman" w:eastAsia="Times New Roman" w:cs="Times New Roman"/>
          <w:color w:val="000000"/>
          <w:kern w:val="0"/>
          <w:sz w:val="36"/>
          <w:szCs w:val="24"/>
          <w:lang w:val="en-US" w:eastAsia="en-US" w:bidi="en-US"/>
        </w:rPr>
        <mc:AlternateContent>
          <mc:Choice Requires="wps">
            <w:drawing>
              <wp:anchor distT="0" distB="0" distL="114300" distR="114300" simplePos="0" relativeHeight="251689984" behindDoc="0" locked="0" layoutInCell="1" allowOverlap="1">
                <wp:simplePos x="0" y="0"/>
                <wp:positionH relativeFrom="column">
                  <wp:posOffset>1275715</wp:posOffset>
                </wp:positionH>
                <wp:positionV relativeFrom="paragraph">
                  <wp:posOffset>756285</wp:posOffset>
                </wp:positionV>
                <wp:extent cx="589915" cy="8890"/>
                <wp:effectExtent l="0" t="52705" r="635" b="52705"/>
                <wp:wrapNone/>
                <wp:docPr id="32" name="Line 27"/>
                <wp:cNvGraphicFramePr/>
                <a:graphic xmlns:a="http://schemas.openxmlformats.org/drawingml/2006/main">
                  <a:graphicData uri="http://schemas.microsoft.com/office/word/2010/wordprocessingShape">
                    <wps:wsp>
                      <wps:cNvCnPr/>
                      <wps:spPr>
                        <a:xfrm flipH="true" flipV="true">
                          <a:off x="0" y="0"/>
                          <a:ext cx="589915" cy="8890"/>
                        </a:xfrm>
                        <a:prstGeom prst="line">
                          <a:avLst/>
                        </a:prstGeom>
                        <a:ln w="19050" cap="flat" cmpd="sng">
                          <a:solidFill>
                            <a:srgbClr val="000000"/>
                          </a:solidFill>
                          <a:prstDash val="solid"/>
                          <a:headEnd type="none" w="med" len="med"/>
                          <a:tailEnd type="arrow" w="med" len="med"/>
                        </a:ln>
                      </wps:spPr>
                      <wps:bodyPr upright="true"/>
                    </wps:wsp>
                  </a:graphicData>
                </a:graphic>
              </wp:anchor>
            </w:drawing>
          </mc:Choice>
          <mc:Fallback>
            <w:pict>
              <v:line id="Line 27" o:spid="_x0000_s1026" o:spt="20" style="position:absolute;left:0pt;flip:x y;margin-left:100.45pt;margin-top:59.55pt;height:0.7pt;width:46.45pt;z-index:251689984;mso-width-relative:page;mso-height-relative:page;" filled="f" stroked="t" coordsize="21600,21600" o:gfxdata="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FgAAAGRycy9QSwECFAAUAAAACACH&#10;TuJAOWXOTtYAAAALAQAADwAAAAAAAAABACAAAAA4AAAAZHJzL2Rvd25yZXYueG1sUEsBAhQAFAAA&#10;AAgAh07iQM2N3QrbAQAArgMAAA4AAAAAAAAAAQAgAAAAOwEAAGRycy9lMm9Eb2MueG1sUEsFBgAA&#10;AAAGAAYAWQEAAIgFAAAAAA==&#10;">
                <v:fill on="f" focussize="0,0"/>
                <v:stroke weight="1.5pt" color="#000000" joinstyle="round" endarrow="open"/>
                <v:imagedata o:title=""/>
                <o:lock v:ext="edit" aspectratio="f"/>
              </v:line>
            </w:pict>
          </mc:Fallback>
        </mc:AlternateContent>
      </w:r>
      <w:r>
        <w:rPr>
          <w:rFonts w:ascii="Times New Roman" w:hAnsi="Times New Roman" w:eastAsia="Times New Roman" w:cs="Times New Roman"/>
          <w:color w:val="000000"/>
          <w:kern w:val="0"/>
          <w:sz w:val="36"/>
          <w:szCs w:val="24"/>
          <w:lang w:val="en-US" w:eastAsia="en-US" w:bidi="en-US"/>
        </w:rPr>
        <mc:AlternateContent>
          <mc:Choice Requires="wps">
            <w:drawing>
              <wp:anchor distT="0" distB="0" distL="114300" distR="114300" simplePos="0" relativeHeight="251669504" behindDoc="0" locked="0" layoutInCell="1" allowOverlap="1">
                <wp:simplePos x="0" y="0"/>
                <wp:positionH relativeFrom="column">
                  <wp:posOffset>4294505</wp:posOffset>
                </wp:positionH>
                <wp:positionV relativeFrom="paragraph">
                  <wp:posOffset>1346200</wp:posOffset>
                </wp:positionV>
                <wp:extent cx="1019175" cy="295275"/>
                <wp:effectExtent l="6350" t="6350" r="22225" b="22225"/>
                <wp:wrapNone/>
                <wp:docPr id="12" name="Quad Arrow 28"/>
                <wp:cNvGraphicFramePr/>
                <a:graphic xmlns:a="http://schemas.openxmlformats.org/drawingml/2006/main">
                  <a:graphicData uri="http://schemas.microsoft.com/office/word/2010/wordprocessingShape">
                    <wps:wsp>
                      <wps:cNvSpPr txBox="true"/>
                      <wps:spPr>
                        <a:xfrm>
                          <a:off x="0" y="0"/>
                          <a:ext cx="1019175" cy="295275"/>
                        </a:xfrm>
                        <a:prstGeom prst="rect">
                          <a:avLst/>
                        </a:prstGeom>
                        <a:solidFill>
                          <a:srgbClr val="FFFFFF"/>
                        </a:solidFill>
                        <a:ln w="12700" cap="flat" cmpd="sng">
                          <a:solidFill>
                            <a:srgbClr val="000000"/>
                          </a:solidFill>
                          <a:prstDash val="solid"/>
                          <a:miter/>
                          <a:headEnd type="none" w="med" len="med"/>
                          <a:tailEnd type="none" w="med" len="med"/>
                        </a:ln>
                      </wps:spPr>
                      <wps:txbx>
                        <w:txbxContent>
                          <w:p>
                            <w:pPr>
                              <w:jc w:val="center"/>
                              <w:rPr>
                                <w:rFonts w:hint="eastAsia" w:ascii="仿宋" w:hAnsi="仿宋" w:eastAsia="仿宋" w:cs="仿宋"/>
                                <w:sz w:val="24"/>
                                <w:szCs w:val="32"/>
                              </w:rPr>
                            </w:pPr>
                            <w:r>
                              <w:rPr>
                                <w:rFonts w:hint="eastAsia" w:ascii="仿宋" w:hAnsi="仿宋" w:eastAsia="仿宋" w:cs="仿宋"/>
                                <w:sz w:val="24"/>
                                <w:szCs w:val="32"/>
                              </w:rPr>
                              <w:t>综合组</w:t>
                            </w:r>
                          </w:p>
                        </w:txbxContent>
                      </wps:txbx>
                      <wps:bodyPr upright="true"/>
                    </wps:wsp>
                  </a:graphicData>
                </a:graphic>
              </wp:anchor>
            </w:drawing>
          </mc:Choice>
          <mc:Fallback>
            <w:pict>
              <v:shape id="Quad Arrow 28" o:spid="_x0000_s1026" o:spt="202" type="#_x0000_t202" style="position:absolute;left:0pt;margin-left:338.15pt;margin-top:106pt;height:23.25pt;width:80.25pt;z-index:251669504;mso-width-relative:page;mso-height-relative:page;" fillcolor="#FFFFFF" filled="t" stroked="t" coordsize="21600,21600" o:gfxdata="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FgAA&#10;AGRycy9QSwECFAAUAAAACACHTuJAPDccBtwAAAALAQAADwAAAAAAAAABACAAAAA4AAAAZHJzL2Rv&#10;d25yZXYueG1sUEsBAhQAFAAAAAgAh07iQIXHCgnnAQAA8gMAAA4AAAAAAAAAAQAgAAAAQQEAAGRy&#10;cy9lMm9Eb2MueG1sUEsFBgAAAAAGAAYAWQEAAJoFAAAAAA==&#10;">
                <v:fill on="t" focussize="0,0"/>
                <v:stroke weight="1pt" color="#000000" joinstyle="miter"/>
                <v:imagedata o:title=""/>
                <o:lock v:ext="edit" aspectratio="f"/>
                <v:textbox>
                  <w:txbxContent>
                    <w:p>
                      <w:pPr>
                        <w:jc w:val="center"/>
                        <w:rPr>
                          <w:rFonts w:hint="eastAsia" w:ascii="仿宋" w:hAnsi="仿宋" w:eastAsia="仿宋" w:cs="仿宋"/>
                          <w:sz w:val="24"/>
                          <w:szCs w:val="32"/>
                        </w:rPr>
                      </w:pPr>
                      <w:r>
                        <w:rPr>
                          <w:rFonts w:hint="eastAsia" w:ascii="仿宋" w:hAnsi="仿宋" w:eastAsia="仿宋" w:cs="仿宋"/>
                          <w:sz w:val="24"/>
                          <w:szCs w:val="32"/>
                        </w:rPr>
                        <w:t>综合组</w:t>
                      </w:r>
                    </w:p>
                  </w:txbxContent>
                </v:textbox>
              </v:shape>
            </w:pict>
          </mc:Fallback>
        </mc:AlternateContent>
      </w:r>
      <w:r>
        <w:rPr>
          <w:rFonts w:ascii="Times New Roman" w:hAnsi="Times New Roman" w:eastAsia="Times New Roman" w:cs="Times New Roman"/>
          <w:color w:val="000000"/>
          <w:kern w:val="0"/>
          <w:sz w:val="36"/>
          <w:szCs w:val="24"/>
          <w:lang w:val="en-US" w:eastAsia="en-US" w:bidi="en-US"/>
        </w:rPr>
        <mc:AlternateContent>
          <mc:Choice Requires="wps">
            <w:drawing>
              <wp:anchor distT="0" distB="0" distL="114300" distR="114300" simplePos="0" relativeHeight="251675648" behindDoc="0" locked="0" layoutInCell="1" allowOverlap="1">
                <wp:simplePos x="0" y="0"/>
                <wp:positionH relativeFrom="column">
                  <wp:posOffset>3237230</wp:posOffset>
                </wp:positionH>
                <wp:positionV relativeFrom="paragraph">
                  <wp:posOffset>2451735</wp:posOffset>
                </wp:positionV>
                <wp:extent cx="581025" cy="8890"/>
                <wp:effectExtent l="0" t="52705" r="9525" b="52705"/>
                <wp:wrapNone/>
                <wp:docPr id="18" name="Line 29"/>
                <wp:cNvGraphicFramePr/>
                <a:graphic xmlns:a="http://schemas.openxmlformats.org/drawingml/2006/main">
                  <a:graphicData uri="http://schemas.microsoft.com/office/word/2010/wordprocessingShape">
                    <wps:wsp>
                      <wps:cNvCnPr/>
                      <wps:spPr>
                        <a:xfrm flipV="true">
                          <a:off x="0" y="0"/>
                          <a:ext cx="581025" cy="8890"/>
                        </a:xfrm>
                        <a:prstGeom prst="line">
                          <a:avLst/>
                        </a:prstGeom>
                        <a:ln w="19050" cap="flat" cmpd="sng">
                          <a:solidFill>
                            <a:srgbClr val="000000"/>
                          </a:solidFill>
                          <a:prstDash val="solid"/>
                          <a:headEnd type="none" w="med" len="med"/>
                          <a:tailEnd type="arrow" w="med" len="med"/>
                        </a:ln>
                      </wps:spPr>
                      <wps:bodyPr upright="true"/>
                    </wps:wsp>
                  </a:graphicData>
                </a:graphic>
              </wp:anchor>
            </w:drawing>
          </mc:Choice>
          <mc:Fallback>
            <w:pict>
              <v:line id="Line 29" o:spid="_x0000_s1026" o:spt="20" style="position:absolute;left:0pt;flip:y;margin-left:254.9pt;margin-top:193.05pt;height:0.7pt;width:45.75pt;z-index:251675648;mso-width-relative:page;mso-height-relative:page;" filled="f" stroked="t" coordsize="21600,21600" o:gfxdata="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BYAAABkcnMvUEsBAhQAFAAAAAgAh07iQP/o&#10;JdHYAAAACwEAAA8AAAAAAAAAAQAgAAAAOAAAAGRycy9kb3ducmV2LnhtbFBLAQIUABQAAAAIAIdO&#10;4kCRhZky1AEAAKEDAAAOAAAAAAAAAAEAIAAAAD0BAABkcnMvZTJvRG9jLnhtbFBLBQYAAAAABgAG&#10;AFkBAACDBQAAAAA=&#10;">
                <v:fill on="f" focussize="0,0"/>
                <v:stroke weight="1.5pt" color="#000000" joinstyle="round" endarrow="open"/>
                <v:imagedata o:title=""/>
                <o:lock v:ext="edit" aspectratio="f"/>
              </v:line>
            </w:pict>
          </mc:Fallback>
        </mc:AlternateContent>
      </w:r>
      <w:r>
        <w:rPr>
          <w:rFonts w:ascii="Times New Roman" w:hAnsi="Times New Roman" w:eastAsia="Times New Roman" w:cs="Times New Roman"/>
          <w:color w:val="000000"/>
          <w:kern w:val="0"/>
          <w:sz w:val="36"/>
          <w:szCs w:val="24"/>
          <w:lang w:val="en-US" w:eastAsia="en-US" w:bidi="en-US"/>
        </w:rPr>
        <mc:AlternateContent>
          <mc:Choice Requires="wps">
            <w:drawing>
              <wp:anchor distT="0" distB="0" distL="114300" distR="114300" simplePos="0" relativeHeight="251682816" behindDoc="0" locked="0" layoutInCell="1" allowOverlap="1">
                <wp:simplePos x="0" y="0"/>
                <wp:positionH relativeFrom="column">
                  <wp:posOffset>3818255</wp:posOffset>
                </wp:positionH>
                <wp:positionV relativeFrom="paragraph">
                  <wp:posOffset>3728720</wp:posOffset>
                </wp:positionV>
                <wp:extent cx="476250" cy="635"/>
                <wp:effectExtent l="0" t="0" r="0" b="0"/>
                <wp:wrapNone/>
                <wp:docPr id="25" name="Line 30"/>
                <wp:cNvGraphicFramePr/>
                <a:graphic xmlns:a="http://schemas.openxmlformats.org/drawingml/2006/main">
                  <a:graphicData uri="http://schemas.microsoft.com/office/word/2010/wordprocessingShape">
                    <wps:wsp>
                      <wps:cNvCnPr/>
                      <wps:spPr>
                        <a:xfrm>
                          <a:off x="0" y="0"/>
                          <a:ext cx="476250" cy="635"/>
                        </a:xfrm>
                        <a:prstGeom prst="line">
                          <a:avLst/>
                        </a:prstGeom>
                        <a:ln w="12700" cap="flat" cmpd="sng">
                          <a:solidFill>
                            <a:srgbClr val="000000"/>
                          </a:solidFill>
                          <a:prstDash val="solid"/>
                          <a:headEnd type="none" w="med" len="med"/>
                          <a:tailEnd type="none" w="med" len="med"/>
                        </a:ln>
                      </wps:spPr>
                      <wps:bodyPr upright="true"/>
                    </wps:wsp>
                  </a:graphicData>
                </a:graphic>
              </wp:anchor>
            </w:drawing>
          </mc:Choice>
          <mc:Fallback>
            <w:pict>
              <v:line id="Line 30" o:spid="_x0000_s1026" o:spt="20" style="position:absolute;left:0pt;margin-left:300.65pt;margin-top:293.6pt;height:0.05pt;width:37.5pt;z-index:251682816;mso-width-relative:page;mso-height-relative:page;" filled="f" stroked="t" coordsize="21600,21600" o:gfxdata="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BYAAABkcnMvUEsBAhQAFAAAAAgAh07iQOUx8NPZAAAACwEAAA8AAAAA&#10;AAAAAQAgAAAAOAAAAGRycy9kb3ducmV2LnhtbFBLAQIUABQAAAAIAIdO4kDnQprLxAEAAJIDAAAO&#10;AAAAAAAAAAEAIAAAAD4BAABkcnMvZTJvRG9jLnhtbFBLBQYAAAAABgAGAFkBAAB0BQAAAAA=&#10;">
                <v:fill on="f" focussize="0,0"/>
                <v:stroke weight="1pt" color="#000000" joinstyle="round"/>
                <v:imagedata o:title=""/>
                <o:lock v:ext="edit" aspectratio="f"/>
              </v:line>
            </w:pict>
          </mc:Fallback>
        </mc:AlternateContent>
      </w:r>
      <w:r>
        <w:rPr>
          <w:rFonts w:ascii="Times New Roman" w:hAnsi="Times New Roman" w:eastAsia="Times New Roman" w:cs="Times New Roman"/>
          <w:color w:val="000000"/>
          <w:kern w:val="0"/>
          <w:sz w:val="36"/>
          <w:szCs w:val="24"/>
          <w:lang w:val="en-US" w:eastAsia="en-US" w:bidi="en-US"/>
        </w:rPr>
        <mc:AlternateContent>
          <mc:Choice Requires="wps">
            <w:drawing>
              <wp:anchor distT="0" distB="0" distL="114300" distR="114300" simplePos="0" relativeHeight="251684864" behindDoc="0" locked="0" layoutInCell="1" allowOverlap="1">
                <wp:simplePos x="0" y="0"/>
                <wp:positionH relativeFrom="column">
                  <wp:posOffset>3818255</wp:posOffset>
                </wp:positionH>
                <wp:positionV relativeFrom="paragraph">
                  <wp:posOffset>4138295</wp:posOffset>
                </wp:positionV>
                <wp:extent cx="476250" cy="635"/>
                <wp:effectExtent l="0" t="0" r="0" b="0"/>
                <wp:wrapNone/>
                <wp:docPr id="27" name="Line 31"/>
                <wp:cNvGraphicFramePr/>
                <a:graphic xmlns:a="http://schemas.openxmlformats.org/drawingml/2006/main">
                  <a:graphicData uri="http://schemas.microsoft.com/office/word/2010/wordprocessingShape">
                    <wps:wsp>
                      <wps:cNvCnPr/>
                      <wps:spPr>
                        <a:xfrm>
                          <a:off x="0" y="0"/>
                          <a:ext cx="476250" cy="635"/>
                        </a:xfrm>
                        <a:prstGeom prst="line">
                          <a:avLst/>
                        </a:prstGeom>
                        <a:ln w="12700" cap="flat" cmpd="sng">
                          <a:solidFill>
                            <a:srgbClr val="000000"/>
                          </a:solidFill>
                          <a:prstDash val="solid"/>
                          <a:headEnd type="none" w="med" len="med"/>
                          <a:tailEnd type="none" w="med" len="med"/>
                        </a:ln>
                      </wps:spPr>
                      <wps:bodyPr upright="true"/>
                    </wps:wsp>
                  </a:graphicData>
                </a:graphic>
              </wp:anchor>
            </w:drawing>
          </mc:Choice>
          <mc:Fallback>
            <w:pict>
              <v:line id="Line 31" o:spid="_x0000_s1026" o:spt="20" style="position:absolute;left:0pt;margin-left:300.65pt;margin-top:325.85pt;height:0.05pt;width:37.5pt;z-index:251684864;mso-width-relative:page;mso-height-relative:page;" filled="f" stroked="t" coordsize="21600,21600" o:gfxdata="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WAAAAZHJzL1BLAQIUABQAAAAIAIdO4kAukUWF2QAAAAsBAAAPAAAA&#10;AAAAAAEAIAAAADgAAABkcnMvZG93bnJldi54bWxQSwECFAAUAAAACACHTuJAWeLEJMUBAACSAwAA&#10;DgAAAAAAAAABACAAAAA+AQAAZHJzL2Uyb0RvYy54bWxQSwUGAAAAAAYABgBZAQAAdQUAAAAA&#10;">
                <v:fill on="f" focussize="0,0"/>
                <v:stroke weight="1pt" color="#000000" joinstyle="round"/>
                <v:imagedata o:title=""/>
                <o:lock v:ext="edit" aspectratio="f"/>
              </v:line>
            </w:pict>
          </mc:Fallback>
        </mc:AlternateContent>
      </w:r>
      <w:r>
        <w:rPr>
          <w:rFonts w:ascii="Times New Roman" w:hAnsi="Times New Roman" w:eastAsia="Times New Roman" w:cs="Times New Roman"/>
          <w:color w:val="000000"/>
          <w:kern w:val="0"/>
          <w:sz w:val="36"/>
          <w:szCs w:val="24"/>
          <w:lang w:val="en-US" w:eastAsia="en-US" w:bidi="en-US"/>
        </w:rPr>
        <mc:AlternateContent>
          <mc:Choice Requires="wps">
            <w:drawing>
              <wp:anchor distT="0" distB="0" distL="114300" distR="114300" simplePos="0" relativeHeight="251683840" behindDoc="0" locked="0" layoutInCell="1" allowOverlap="1">
                <wp:simplePos x="0" y="0"/>
                <wp:positionH relativeFrom="column">
                  <wp:posOffset>3827780</wp:posOffset>
                </wp:positionH>
                <wp:positionV relativeFrom="paragraph">
                  <wp:posOffset>3338195</wp:posOffset>
                </wp:positionV>
                <wp:extent cx="476250" cy="635"/>
                <wp:effectExtent l="0" t="0" r="0" b="0"/>
                <wp:wrapNone/>
                <wp:docPr id="26" name="Line 32"/>
                <wp:cNvGraphicFramePr/>
                <a:graphic xmlns:a="http://schemas.openxmlformats.org/drawingml/2006/main">
                  <a:graphicData uri="http://schemas.microsoft.com/office/word/2010/wordprocessingShape">
                    <wps:wsp>
                      <wps:cNvCnPr/>
                      <wps:spPr>
                        <a:xfrm>
                          <a:off x="0" y="0"/>
                          <a:ext cx="476250" cy="635"/>
                        </a:xfrm>
                        <a:prstGeom prst="line">
                          <a:avLst/>
                        </a:prstGeom>
                        <a:ln w="12700" cap="flat" cmpd="sng">
                          <a:solidFill>
                            <a:srgbClr val="000000"/>
                          </a:solidFill>
                          <a:prstDash val="solid"/>
                          <a:headEnd type="none" w="med" len="med"/>
                          <a:tailEnd type="none" w="med" len="med"/>
                        </a:ln>
                      </wps:spPr>
                      <wps:bodyPr upright="true"/>
                    </wps:wsp>
                  </a:graphicData>
                </a:graphic>
              </wp:anchor>
            </w:drawing>
          </mc:Choice>
          <mc:Fallback>
            <w:pict>
              <v:line id="Line 32" o:spid="_x0000_s1026" o:spt="20" style="position:absolute;left:0pt;margin-left:301.4pt;margin-top:262.85pt;height:0.05pt;width:37.5pt;z-index:251683840;mso-width-relative:page;mso-height-relative:page;" filled="f" stroked="t" coordsize="21600,21600" o:gfxdata="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BYAAABkcnMvUEsBAhQAFAAAAAgAh07iQFl//MfYAAAACwEAAA8AAAAA&#10;AAAAAQAgAAAAOAAAAGRycy9kb3ducmV2LnhtbFBLAQIUABQAAAAIAIdO4kCCKsnvxQEAAJIDAAAO&#10;AAAAAAAAAAEAIAAAAD0BAABkcnMvZTJvRG9jLnhtbFBLBQYAAAAABgAGAFkBAAB0BQAAAAA=&#10;">
                <v:fill on="f" focussize="0,0"/>
                <v:stroke weight="1pt" color="#000000" joinstyle="round"/>
                <v:imagedata o:title=""/>
                <o:lock v:ext="edit" aspectratio="f"/>
              </v:line>
            </w:pict>
          </mc:Fallback>
        </mc:AlternateContent>
      </w:r>
      <w:r>
        <w:rPr>
          <w:rFonts w:ascii="Times New Roman" w:hAnsi="Times New Roman" w:eastAsia="Times New Roman" w:cs="Times New Roman"/>
          <w:color w:val="000000"/>
          <w:kern w:val="0"/>
          <w:sz w:val="36"/>
          <w:szCs w:val="24"/>
          <w:lang w:val="en-US" w:eastAsia="en-US" w:bidi="en-US"/>
        </w:rPr>
        <mc:AlternateContent>
          <mc:Choice Requires="wps">
            <w:drawing>
              <wp:anchor distT="0" distB="0" distL="114300" distR="114300" simplePos="0" relativeHeight="251681792" behindDoc="0" locked="0" layoutInCell="1" allowOverlap="1">
                <wp:simplePos x="0" y="0"/>
                <wp:positionH relativeFrom="column">
                  <wp:posOffset>3818255</wp:posOffset>
                </wp:positionH>
                <wp:positionV relativeFrom="paragraph">
                  <wp:posOffset>2985770</wp:posOffset>
                </wp:positionV>
                <wp:extent cx="476250" cy="635"/>
                <wp:effectExtent l="0" t="0" r="0" b="0"/>
                <wp:wrapNone/>
                <wp:docPr id="24" name="Line 33"/>
                <wp:cNvGraphicFramePr/>
                <a:graphic xmlns:a="http://schemas.openxmlformats.org/drawingml/2006/main">
                  <a:graphicData uri="http://schemas.microsoft.com/office/word/2010/wordprocessingShape">
                    <wps:wsp>
                      <wps:cNvCnPr/>
                      <wps:spPr>
                        <a:xfrm>
                          <a:off x="0" y="0"/>
                          <a:ext cx="476250" cy="635"/>
                        </a:xfrm>
                        <a:prstGeom prst="line">
                          <a:avLst/>
                        </a:prstGeom>
                        <a:ln w="12700" cap="flat" cmpd="sng">
                          <a:solidFill>
                            <a:srgbClr val="000000"/>
                          </a:solidFill>
                          <a:prstDash val="solid"/>
                          <a:headEnd type="none" w="med" len="med"/>
                          <a:tailEnd type="none" w="med" len="med"/>
                        </a:ln>
                      </wps:spPr>
                      <wps:bodyPr upright="true"/>
                    </wps:wsp>
                  </a:graphicData>
                </a:graphic>
              </wp:anchor>
            </w:drawing>
          </mc:Choice>
          <mc:Fallback>
            <w:pict>
              <v:line id="Line 33" o:spid="_x0000_s1026" o:spt="20" style="position:absolute;left:0pt;margin-left:300.65pt;margin-top:235.1pt;height:0.05pt;width:37.5pt;z-index:251681792;mso-width-relative:page;mso-height-relative:page;" filled="f" stroked="t" coordsize="21600,21600" o:gfxdata="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WAAAAZHJzL1BLAQIUABQAAAAIAIdO4kBmcID72QAAAAsBAAAPAAAA&#10;AAAAAAEAIAAAADgAAABkcnMvZG93bnJldi54bWxQSwECFAAUAAAACACHTuJAPIqXAMUBAACSAwAA&#10;DgAAAAAAAAABACAAAAA+AQAAZHJzL2Uyb0RvYy54bWxQSwUGAAAAAAYABgBZAQAAdQUAAAAA&#10;">
                <v:fill on="f" focussize="0,0"/>
                <v:stroke weight="1pt" color="#000000" joinstyle="round"/>
                <v:imagedata o:title=""/>
                <o:lock v:ext="edit" aspectratio="f"/>
              </v:line>
            </w:pict>
          </mc:Fallback>
        </mc:AlternateContent>
      </w:r>
      <w:r>
        <w:rPr>
          <w:rFonts w:ascii="Times New Roman" w:hAnsi="Times New Roman" w:eastAsia="Times New Roman" w:cs="Times New Roman"/>
          <w:color w:val="000000"/>
          <w:kern w:val="0"/>
          <w:sz w:val="36"/>
          <w:szCs w:val="24"/>
          <w:lang w:val="en-US" w:eastAsia="en-US" w:bidi="en-US"/>
        </w:rPr>
        <mc:AlternateContent>
          <mc:Choice Requires="wps">
            <w:drawing>
              <wp:anchor distT="0" distB="0" distL="114300" distR="114300" simplePos="0" relativeHeight="251680768" behindDoc="0" locked="0" layoutInCell="1" allowOverlap="1">
                <wp:simplePos x="0" y="0"/>
                <wp:positionH relativeFrom="column">
                  <wp:posOffset>3818255</wp:posOffset>
                </wp:positionH>
                <wp:positionV relativeFrom="paragraph">
                  <wp:posOffset>2604770</wp:posOffset>
                </wp:positionV>
                <wp:extent cx="476250" cy="635"/>
                <wp:effectExtent l="0" t="0" r="0" b="0"/>
                <wp:wrapNone/>
                <wp:docPr id="23" name="Line 34"/>
                <wp:cNvGraphicFramePr/>
                <a:graphic xmlns:a="http://schemas.openxmlformats.org/drawingml/2006/main">
                  <a:graphicData uri="http://schemas.microsoft.com/office/word/2010/wordprocessingShape">
                    <wps:wsp>
                      <wps:cNvCnPr/>
                      <wps:spPr>
                        <a:xfrm>
                          <a:off x="0" y="0"/>
                          <a:ext cx="476250" cy="635"/>
                        </a:xfrm>
                        <a:prstGeom prst="line">
                          <a:avLst/>
                        </a:prstGeom>
                        <a:ln w="12700" cap="flat" cmpd="sng">
                          <a:solidFill>
                            <a:srgbClr val="000000"/>
                          </a:solidFill>
                          <a:prstDash val="solid"/>
                          <a:headEnd type="none" w="med" len="med"/>
                          <a:tailEnd type="none" w="med" len="med"/>
                        </a:ln>
                      </wps:spPr>
                      <wps:bodyPr upright="true"/>
                    </wps:wsp>
                  </a:graphicData>
                </a:graphic>
              </wp:anchor>
            </w:drawing>
          </mc:Choice>
          <mc:Fallback>
            <w:pict>
              <v:line id="Line 34" o:spid="_x0000_s1026" o:spt="20" style="position:absolute;left:0pt;margin-left:300.65pt;margin-top:205.1pt;height:0.05pt;width:37.5pt;z-index:251680768;mso-width-relative:page;mso-height-relative:page;" filled="f" stroked="t" coordsize="21600,21600" o:gfxdata="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WAAAAZHJzL1BLAQIUABQAAAAIAIdO4kAXSvpx2QAAAAsBAAAPAAAA&#10;AAAAAAEAIAAAADgAAABkcnMvZG93bnJldi54bWxQSwECFAAUAAAACACHTuJALZI8g8UBAACSAwAA&#10;DgAAAAAAAAABACAAAAA+AQAAZHJzL2Uyb0RvYy54bWxQSwUGAAAAAAYABgBZAQAAdQUAAAAA&#10;">
                <v:fill on="f" focussize="0,0"/>
                <v:stroke weight="1pt" color="#000000" joinstyle="round"/>
                <v:imagedata o:title=""/>
                <o:lock v:ext="edit" aspectratio="f"/>
              </v:line>
            </w:pict>
          </mc:Fallback>
        </mc:AlternateContent>
      </w:r>
      <w:r>
        <w:rPr>
          <w:rFonts w:ascii="Times New Roman" w:hAnsi="Times New Roman" w:eastAsia="Times New Roman" w:cs="Times New Roman"/>
          <w:color w:val="000000"/>
          <w:kern w:val="0"/>
          <w:sz w:val="36"/>
          <w:szCs w:val="24"/>
          <w:lang w:val="en-US" w:eastAsia="en-US" w:bidi="en-US"/>
        </w:rPr>
        <mc:AlternateContent>
          <mc:Choice Requires="wps">
            <w:drawing>
              <wp:anchor distT="0" distB="0" distL="114300" distR="114300" simplePos="0" relativeHeight="251678720" behindDoc="0" locked="0" layoutInCell="1" allowOverlap="1">
                <wp:simplePos x="0" y="0"/>
                <wp:positionH relativeFrom="column">
                  <wp:posOffset>3827780</wp:posOffset>
                </wp:positionH>
                <wp:positionV relativeFrom="paragraph">
                  <wp:posOffset>1880870</wp:posOffset>
                </wp:positionV>
                <wp:extent cx="476250" cy="635"/>
                <wp:effectExtent l="0" t="0" r="0" b="0"/>
                <wp:wrapNone/>
                <wp:docPr id="21" name="Line 35"/>
                <wp:cNvGraphicFramePr/>
                <a:graphic xmlns:a="http://schemas.openxmlformats.org/drawingml/2006/main">
                  <a:graphicData uri="http://schemas.microsoft.com/office/word/2010/wordprocessingShape">
                    <wps:wsp>
                      <wps:cNvCnPr/>
                      <wps:spPr>
                        <a:xfrm>
                          <a:off x="0" y="0"/>
                          <a:ext cx="476250" cy="635"/>
                        </a:xfrm>
                        <a:prstGeom prst="line">
                          <a:avLst/>
                        </a:prstGeom>
                        <a:ln w="12700" cap="flat" cmpd="sng">
                          <a:solidFill>
                            <a:srgbClr val="000000"/>
                          </a:solidFill>
                          <a:prstDash val="solid"/>
                          <a:headEnd type="none" w="med" len="med"/>
                          <a:tailEnd type="none" w="med" len="med"/>
                        </a:ln>
                      </wps:spPr>
                      <wps:bodyPr upright="true"/>
                    </wps:wsp>
                  </a:graphicData>
                </a:graphic>
              </wp:anchor>
            </w:drawing>
          </mc:Choice>
          <mc:Fallback>
            <w:pict>
              <v:line id="Line 35" o:spid="_x0000_s1026" o:spt="20" style="position:absolute;left:0pt;margin-left:301.4pt;margin-top:148.1pt;height:0.05pt;width:37.5pt;z-index:251678720;mso-width-relative:page;mso-height-relative:page;" filled="f" stroked="t" coordsize="21600,21600" o:gfxdata="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WAAAAZHJzL1BLAQIUABQAAAAIAIdO4kCK5aFq2AAAAAsBAAAPAAAA&#10;AAAAAAEAIAAAADgAAABkcnMvZG93bnJldi54bWxQSwECFAAUAAAACACHTuJAkzJibMYBAACSAwAA&#10;DgAAAAAAAAABACAAAAA9AQAAZHJzL2Uyb0RvYy54bWxQSwUGAAAAAAYABgBZAQAAdQUAAAAA&#10;">
                <v:fill on="f" focussize="0,0"/>
                <v:stroke weight="1pt" color="#000000" joinstyle="round"/>
                <v:imagedata o:title=""/>
                <o:lock v:ext="edit" aspectratio="f"/>
              </v:line>
            </w:pict>
          </mc:Fallback>
        </mc:AlternateContent>
      </w:r>
      <w:r>
        <w:rPr>
          <w:rFonts w:ascii="Times New Roman" w:hAnsi="Times New Roman" w:eastAsia="Times New Roman" w:cs="Times New Roman"/>
          <w:color w:val="000000"/>
          <w:kern w:val="0"/>
          <w:sz w:val="36"/>
          <w:szCs w:val="24"/>
          <w:lang w:val="en-US" w:eastAsia="en-US" w:bidi="en-US"/>
        </w:rPr>
        <mc:AlternateContent>
          <mc:Choice Requires="wps">
            <w:drawing>
              <wp:anchor distT="0" distB="0" distL="114300" distR="114300" simplePos="0" relativeHeight="251677696" behindDoc="0" locked="0" layoutInCell="1" allowOverlap="1">
                <wp:simplePos x="0" y="0"/>
                <wp:positionH relativeFrom="column">
                  <wp:posOffset>3818255</wp:posOffset>
                </wp:positionH>
                <wp:positionV relativeFrom="paragraph">
                  <wp:posOffset>1509395</wp:posOffset>
                </wp:positionV>
                <wp:extent cx="476250" cy="635"/>
                <wp:effectExtent l="0" t="0" r="0" b="0"/>
                <wp:wrapNone/>
                <wp:docPr id="20" name="Line 36"/>
                <wp:cNvGraphicFramePr/>
                <a:graphic xmlns:a="http://schemas.openxmlformats.org/drawingml/2006/main">
                  <a:graphicData uri="http://schemas.microsoft.com/office/word/2010/wordprocessingShape">
                    <wps:wsp>
                      <wps:cNvCnPr/>
                      <wps:spPr>
                        <a:xfrm>
                          <a:off x="0" y="0"/>
                          <a:ext cx="476250" cy="635"/>
                        </a:xfrm>
                        <a:prstGeom prst="line">
                          <a:avLst/>
                        </a:prstGeom>
                        <a:ln w="12700" cap="flat" cmpd="sng">
                          <a:solidFill>
                            <a:srgbClr val="000000"/>
                          </a:solidFill>
                          <a:prstDash val="solid"/>
                          <a:headEnd type="none" w="med" len="med"/>
                          <a:tailEnd type="none" w="med" len="med"/>
                        </a:ln>
                      </wps:spPr>
                      <wps:bodyPr upright="true"/>
                    </wps:wsp>
                  </a:graphicData>
                </a:graphic>
              </wp:anchor>
            </w:drawing>
          </mc:Choice>
          <mc:Fallback>
            <w:pict>
              <v:line id="Line 36" o:spid="_x0000_s1026" o:spt="20" style="position:absolute;left:0pt;margin-left:300.65pt;margin-top:118.85pt;height:0.05pt;width:37.5pt;z-index:251677696;mso-width-relative:page;mso-height-relative:page;" filled="f" stroked="t" coordsize="21600,21600" o:gfxdata="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BYAAABkcnMvUEsBAhQAFAAAAAgAh07iQJvm7JzZAAAACwEAAA8AAAAA&#10;AAAAAQAgAAAAOAAAAGRycy9kb3ducmV2LnhtbFBLAQIUABQAAAAIAIdO4kBI+m+nxAEAAJIDAAAO&#10;AAAAAAAAAAEAIAAAAD4BAABkcnMvZTJvRG9jLnhtbFBLBQYAAAAABgAGAFkBAAB0BQAAAAA=&#10;">
                <v:fill on="f" focussize="0,0"/>
                <v:stroke weight="1pt" color="#000000" joinstyle="round"/>
                <v:imagedata o:title=""/>
                <o:lock v:ext="edit" aspectratio="f"/>
              </v:line>
            </w:pict>
          </mc:Fallback>
        </mc:AlternateContent>
      </w:r>
      <w:r>
        <w:rPr>
          <w:rFonts w:ascii="Times New Roman" w:hAnsi="Times New Roman" w:eastAsia="Times New Roman" w:cs="Times New Roman"/>
          <w:color w:val="000000"/>
          <w:kern w:val="0"/>
          <w:sz w:val="36"/>
          <w:szCs w:val="24"/>
          <w:lang w:val="en-US" w:eastAsia="en-US" w:bidi="en-US"/>
        </w:rPr>
        <mc:AlternateContent>
          <mc:Choice Requires="wps">
            <w:drawing>
              <wp:anchor distT="0" distB="0" distL="114300" distR="114300" simplePos="0" relativeHeight="251676672" behindDoc="0" locked="0" layoutInCell="1" allowOverlap="1">
                <wp:simplePos x="0" y="0"/>
                <wp:positionH relativeFrom="column">
                  <wp:posOffset>3818255</wp:posOffset>
                </wp:positionH>
                <wp:positionV relativeFrom="paragraph">
                  <wp:posOffset>1508125</wp:posOffset>
                </wp:positionV>
                <wp:extent cx="635" cy="3057525"/>
                <wp:effectExtent l="6350" t="0" r="12065" b="9525"/>
                <wp:wrapNone/>
                <wp:docPr id="19" name="Line 37"/>
                <wp:cNvGraphicFramePr/>
                <a:graphic xmlns:a="http://schemas.openxmlformats.org/drawingml/2006/main">
                  <a:graphicData uri="http://schemas.microsoft.com/office/word/2010/wordprocessingShape">
                    <wps:wsp>
                      <wps:cNvCnPr/>
                      <wps:spPr>
                        <a:xfrm>
                          <a:off x="0" y="0"/>
                          <a:ext cx="635" cy="3057525"/>
                        </a:xfrm>
                        <a:prstGeom prst="line">
                          <a:avLst/>
                        </a:prstGeom>
                        <a:ln w="12700" cap="flat" cmpd="sng">
                          <a:solidFill>
                            <a:srgbClr val="000000"/>
                          </a:solidFill>
                          <a:prstDash val="solid"/>
                          <a:headEnd type="none" w="med" len="med"/>
                          <a:tailEnd type="none" w="med" len="med"/>
                        </a:ln>
                      </wps:spPr>
                      <wps:bodyPr upright="true"/>
                    </wps:wsp>
                  </a:graphicData>
                </a:graphic>
              </wp:anchor>
            </w:drawing>
          </mc:Choice>
          <mc:Fallback>
            <w:pict>
              <v:line id="Line 37" o:spid="_x0000_s1026" o:spt="20" style="position:absolute;left:0pt;margin-left:300.65pt;margin-top:118.75pt;height:240.75pt;width:0.05pt;z-index:251676672;mso-width-relative:page;mso-height-relative:page;" filled="f" stroked="t" coordsize="21600,21600" o:gfxdata="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BYAAABkcnMvUEsBAhQAFAAAAAgAh07iQG09JLraAAAACwEAAA8A&#10;AAAAAAAAAQAgAAAAOAAAAGRycy9kb3ducmV2LnhtbFBLAQIUABQAAAAIAIdO4kB8CFb5xgEAAJMD&#10;AAAOAAAAAAAAAAEAIAAAAD8BAABkcnMvZTJvRG9jLnhtbFBLBQYAAAAABgAGAFkBAAB3BQAAAAA=&#10;">
                <v:fill on="f" focussize="0,0"/>
                <v:stroke weight="1pt" color="#000000" joinstyle="round"/>
                <v:imagedata o:title=""/>
                <o:lock v:ext="edit" aspectratio="f"/>
              </v:line>
            </w:pict>
          </mc:Fallback>
        </mc:AlternateContent>
      </w:r>
      <w:r>
        <w:rPr>
          <w:rFonts w:ascii="Times New Roman" w:hAnsi="Times New Roman" w:eastAsia="Times New Roman" w:cs="Times New Roman"/>
          <w:color w:val="000000"/>
          <w:kern w:val="0"/>
          <w:sz w:val="36"/>
          <w:szCs w:val="24"/>
          <w:lang w:val="en-US" w:eastAsia="en-US" w:bidi="en-US"/>
        </w:rPr>
        <mc:AlternateContent>
          <mc:Choice Requires="wps">
            <w:drawing>
              <wp:anchor distT="0" distB="0" distL="114300" distR="114300" simplePos="0" relativeHeight="251671552" behindDoc="0" locked="0" layoutInCell="1" allowOverlap="1">
                <wp:simplePos x="0" y="0"/>
                <wp:positionH relativeFrom="column">
                  <wp:posOffset>4294505</wp:posOffset>
                </wp:positionH>
                <wp:positionV relativeFrom="paragraph">
                  <wp:posOffset>1717675</wp:posOffset>
                </wp:positionV>
                <wp:extent cx="1019175" cy="295275"/>
                <wp:effectExtent l="6350" t="6350" r="22225" b="22225"/>
                <wp:wrapNone/>
                <wp:docPr id="14" name="Quad Arrow 38"/>
                <wp:cNvGraphicFramePr/>
                <a:graphic xmlns:a="http://schemas.openxmlformats.org/drawingml/2006/main">
                  <a:graphicData uri="http://schemas.microsoft.com/office/word/2010/wordprocessingShape">
                    <wps:wsp>
                      <wps:cNvSpPr txBox="true"/>
                      <wps:spPr>
                        <a:xfrm>
                          <a:off x="0" y="0"/>
                          <a:ext cx="1019175" cy="295275"/>
                        </a:xfrm>
                        <a:prstGeom prst="rect">
                          <a:avLst/>
                        </a:prstGeom>
                        <a:solidFill>
                          <a:srgbClr val="FFFFFF"/>
                        </a:solidFill>
                        <a:ln w="12700" cap="flat" cmpd="sng">
                          <a:solidFill>
                            <a:srgbClr val="000000"/>
                          </a:solidFill>
                          <a:prstDash val="solid"/>
                          <a:miter/>
                          <a:headEnd type="none" w="med" len="med"/>
                          <a:tailEnd type="none" w="med" len="med"/>
                        </a:ln>
                      </wps:spPr>
                      <wps:txbx>
                        <w:txbxContent>
                          <w:p>
                            <w:pPr>
                              <w:jc w:val="center"/>
                              <w:rPr>
                                <w:rFonts w:hint="eastAsia" w:ascii="仿宋" w:hAnsi="仿宋" w:eastAsia="仿宋" w:cs="仿宋"/>
                                <w:sz w:val="24"/>
                                <w:szCs w:val="32"/>
                              </w:rPr>
                            </w:pPr>
                            <w:r>
                              <w:rPr>
                                <w:rFonts w:hint="eastAsia" w:ascii="仿宋" w:hAnsi="仿宋" w:eastAsia="仿宋" w:cs="仿宋"/>
                                <w:sz w:val="24"/>
                                <w:szCs w:val="32"/>
                              </w:rPr>
                              <w:t>抢险救援组</w:t>
                            </w:r>
                          </w:p>
                        </w:txbxContent>
                      </wps:txbx>
                      <wps:bodyPr upright="true"/>
                    </wps:wsp>
                  </a:graphicData>
                </a:graphic>
              </wp:anchor>
            </w:drawing>
          </mc:Choice>
          <mc:Fallback>
            <w:pict>
              <v:shape id="Quad Arrow 38" o:spid="_x0000_s1026" o:spt="202" type="#_x0000_t202" style="position:absolute;left:0pt;margin-left:338.15pt;margin-top:135.25pt;height:23.25pt;width:80.25pt;z-index:251671552;mso-width-relative:page;mso-height-relative:page;" fillcolor="#FFFFFF" filled="t" stroked="t" coordsize="21600,21600" o:gfxdata="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FgAAAGRycy9QSwECFAAUAAAACACHTuJATilcE90AAAALAQAADwAAAAAAAAABACAAAAA4AAAAZHJz&#10;L2Rvd25yZXYueG1sUEsBAhQAFAAAAAgAh07iQKLvfI3pAQAA8gMAAA4AAAAAAAAAAQAgAAAAQgEA&#10;AGRycy9lMm9Eb2MueG1sUEsFBgAAAAAGAAYAWQEAAJ0FAAAAAA==&#10;">
                <v:fill on="t" focussize="0,0"/>
                <v:stroke weight="1pt" color="#000000" joinstyle="miter"/>
                <v:imagedata o:title=""/>
                <o:lock v:ext="edit" aspectratio="f"/>
                <v:textbox>
                  <w:txbxContent>
                    <w:p>
                      <w:pPr>
                        <w:jc w:val="center"/>
                        <w:rPr>
                          <w:rFonts w:hint="eastAsia" w:ascii="仿宋" w:hAnsi="仿宋" w:eastAsia="仿宋" w:cs="仿宋"/>
                          <w:sz w:val="24"/>
                          <w:szCs w:val="32"/>
                        </w:rPr>
                      </w:pPr>
                      <w:r>
                        <w:rPr>
                          <w:rFonts w:hint="eastAsia" w:ascii="仿宋" w:hAnsi="仿宋" w:eastAsia="仿宋" w:cs="仿宋"/>
                          <w:sz w:val="24"/>
                          <w:szCs w:val="32"/>
                        </w:rPr>
                        <w:t>抢险救援组</w:t>
                      </w:r>
                    </w:p>
                  </w:txbxContent>
                </v:textbox>
              </v:shape>
            </w:pict>
          </mc:Fallback>
        </mc:AlternateContent>
      </w:r>
      <w:r>
        <w:rPr>
          <w:rFonts w:ascii="Times New Roman" w:hAnsi="Times New Roman" w:eastAsia="Times New Roman" w:cs="Times New Roman"/>
          <w:color w:val="000000"/>
          <w:kern w:val="0"/>
          <w:sz w:val="36"/>
          <w:szCs w:val="24"/>
          <w:lang w:val="en-US" w:eastAsia="en-US" w:bidi="en-US"/>
        </w:rPr>
        <mc:AlternateContent>
          <mc:Choice Requires="wps">
            <w:drawing>
              <wp:anchor distT="0" distB="0" distL="114300" distR="114300" simplePos="0" relativeHeight="251666432" behindDoc="0" locked="0" layoutInCell="1" allowOverlap="1">
                <wp:simplePos x="0" y="0"/>
                <wp:positionH relativeFrom="column">
                  <wp:posOffset>4294505</wp:posOffset>
                </wp:positionH>
                <wp:positionV relativeFrom="paragraph">
                  <wp:posOffset>2079625</wp:posOffset>
                </wp:positionV>
                <wp:extent cx="1019175" cy="295275"/>
                <wp:effectExtent l="6350" t="6350" r="22225" b="22225"/>
                <wp:wrapNone/>
                <wp:docPr id="9" name="Quad Arrow 39"/>
                <wp:cNvGraphicFramePr/>
                <a:graphic xmlns:a="http://schemas.openxmlformats.org/drawingml/2006/main">
                  <a:graphicData uri="http://schemas.microsoft.com/office/word/2010/wordprocessingShape">
                    <wps:wsp>
                      <wps:cNvSpPr txBox="true"/>
                      <wps:spPr>
                        <a:xfrm>
                          <a:off x="0" y="0"/>
                          <a:ext cx="1019175" cy="295275"/>
                        </a:xfrm>
                        <a:prstGeom prst="rect">
                          <a:avLst/>
                        </a:prstGeom>
                        <a:solidFill>
                          <a:srgbClr val="FFFFFF"/>
                        </a:solidFill>
                        <a:ln w="12700" cap="flat" cmpd="sng">
                          <a:solidFill>
                            <a:srgbClr val="000000"/>
                          </a:solidFill>
                          <a:prstDash val="solid"/>
                          <a:miter/>
                          <a:headEnd type="none" w="med" len="med"/>
                          <a:tailEnd type="none" w="med" len="med"/>
                        </a:ln>
                      </wps:spPr>
                      <wps:txbx>
                        <w:txbxContent>
                          <w:p>
                            <w:pPr>
                              <w:jc w:val="center"/>
                              <w:rPr>
                                <w:rFonts w:hint="eastAsia" w:ascii="仿宋" w:hAnsi="仿宋" w:eastAsia="仿宋" w:cs="仿宋"/>
                                <w:sz w:val="24"/>
                                <w:szCs w:val="32"/>
                              </w:rPr>
                            </w:pPr>
                            <w:r>
                              <w:rPr>
                                <w:rFonts w:hint="eastAsia" w:ascii="仿宋" w:hAnsi="仿宋" w:eastAsia="仿宋" w:cs="仿宋"/>
                                <w:sz w:val="24"/>
                                <w:szCs w:val="32"/>
                              </w:rPr>
                              <w:t>技术组</w:t>
                            </w:r>
                          </w:p>
                        </w:txbxContent>
                      </wps:txbx>
                      <wps:bodyPr upright="true"/>
                    </wps:wsp>
                  </a:graphicData>
                </a:graphic>
              </wp:anchor>
            </w:drawing>
          </mc:Choice>
          <mc:Fallback>
            <w:pict>
              <v:shape id="Quad Arrow 39" o:spid="_x0000_s1026" o:spt="202" type="#_x0000_t202" style="position:absolute;left:0pt;margin-left:338.15pt;margin-top:163.75pt;height:23.25pt;width:80.25pt;z-index:251666432;mso-width-relative:page;mso-height-relative:page;" fillcolor="#FFFFFF" filled="t" stroked="t" coordsize="21600,21600" o:gfxdata="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FgAA&#10;AGRycy9QSwECFAAUAAAACACHTuJAZS0IXNwAAAALAQAADwAAAAAAAAABACAAAAA4AAAAZHJzL2Rv&#10;d25yZXYueG1sUEsBAhQAFAAAAAgAh07iQJGRTKDnAQAA8QMAAA4AAAAAAAAAAQAgAAAAQQEAAGRy&#10;cy9lMm9Eb2MueG1sUEsFBgAAAAAGAAYAWQEAAJoFAAAAAA==&#10;">
                <v:fill on="t" focussize="0,0"/>
                <v:stroke weight="1pt" color="#000000" joinstyle="miter"/>
                <v:imagedata o:title=""/>
                <o:lock v:ext="edit" aspectratio="f"/>
                <v:textbox>
                  <w:txbxContent>
                    <w:p>
                      <w:pPr>
                        <w:jc w:val="center"/>
                        <w:rPr>
                          <w:rFonts w:hint="eastAsia" w:ascii="仿宋" w:hAnsi="仿宋" w:eastAsia="仿宋" w:cs="仿宋"/>
                          <w:sz w:val="24"/>
                          <w:szCs w:val="32"/>
                        </w:rPr>
                      </w:pPr>
                      <w:r>
                        <w:rPr>
                          <w:rFonts w:hint="eastAsia" w:ascii="仿宋" w:hAnsi="仿宋" w:eastAsia="仿宋" w:cs="仿宋"/>
                          <w:sz w:val="24"/>
                          <w:szCs w:val="32"/>
                        </w:rPr>
                        <w:t>技术组</w:t>
                      </w:r>
                    </w:p>
                  </w:txbxContent>
                </v:textbox>
              </v:shape>
            </w:pict>
          </mc:Fallback>
        </mc:AlternateContent>
      </w:r>
      <w:r>
        <w:rPr>
          <w:rFonts w:ascii="Times New Roman" w:hAnsi="Times New Roman" w:eastAsia="Times New Roman" w:cs="Times New Roman"/>
          <w:color w:val="000000"/>
          <w:kern w:val="0"/>
          <w:sz w:val="36"/>
          <w:szCs w:val="24"/>
          <w:lang w:val="en-US" w:eastAsia="en-US" w:bidi="en-US"/>
        </w:rPr>
        <mc:AlternateContent>
          <mc:Choice Requires="wps">
            <w:drawing>
              <wp:anchor distT="0" distB="0" distL="114300" distR="114300" simplePos="0" relativeHeight="251667456" behindDoc="0" locked="0" layoutInCell="1" allowOverlap="1">
                <wp:simplePos x="0" y="0"/>
                <wp:positionH relativeFrom="column">
                  <wp:posOffset>4294505</wp:posOffset>
                </wp:positionH>
                <wp:positionV relativeFrom="paragraph">
                  <wp:posOffset>2451100</wp:posOffset>
                </wp:positionV>
                <wp:extent cx="1019175" cy="295275"/>
                <wp:effectExtent l="6350" t="6350" r="22225" b="22225"/>
                <wp:wrapNone/>
                <wp:docPr id="10" name="Quad Arrow 40"/>
                <wp:cNvGraphicFramePr/>
                <a:graphic xmlns:a="http://schemas.openxmlformats.org/drawingml/2006/main">
                  <a:graphicData uri="http://schemas.microsoft.com/office/word/2010/wordprocessingShape">
                    <wps:wsp>
                      <wps:cNvSpPr txBox="true"/>
                      <wps:spPr>
                        <a:xfrm>
                          <a:off x="0" y="0"/>
                          <a:ext cx="1019175" cy="295275"/>
                        </a:xfrm>
                        <a:prstGeom prst="rect">
                          <a:avLst/>
                        </a:prstGeom>
                        <a:solidFill>
                          <a:srgbClr val="FFFFFF"/>
                        </a:solidFill>
                        <a:ln w="12700" cap="flat" cmpd="sng">
                          <a:solidFill>
                            <a:srgbClr val="000000"/>
                          </a:solidFill>
                          <a:prstDash val="solid"/>
                          <a:miter/>
                          <a:headEnd type="none" w="med" len="med"/>
                          <a:tailEnd type="none" w="med" len="med"/>
                        </a:ln>
                      </wps:spPr>
                      <wps:txbx>
                        <w:txbxContent>
                          <w:p>
                            <w:pPr>
                              <w:jc w:val="center"/>
                              <w:rPr>
                                <w:rFonts w:hint="eastAsia" w:ascii="仿宋" w:hAnsi="仿宋" w:eastAsia="仿宋" w:cs="仿宋"/>
                                <w:sz w:val="24"/>
                                <w:szCs w:val="32"/>
                              </w:rPr>
                            </w:pPr>
                            <w:r>
                              <w:rPr>
                                <w:rFonts w:hint="eastAsia" w:ascii="仿宋" w:hAnsi="仿宋" w:eastAsia="仿宋" w:cs="仿宋"/>
                                <w:sz w:val="24"/>
                                <w:szCs w:val="32"/>
                                <w:lang w:val="en-US" w:eastAsia="zh-CN"/>
                              </w:rPr>
                              <w:t>环境监测</w:t>
                            </w:r>
                            <w:r>
                              <w:rPr>
                                <w:rFonts w:hint="eastAsia" w:ascii="仿宋" w:hAnsi="仿宋" w:eastAsia="仿宋" w:cs="仿宋"/>
                                <w:sz w:val="24"/>
                                <w:szCs w:val="32"/>
                              </w:rPr>
                              <w:t>组</w:t>
                            </w:r>
                          </w:p>
                        </w:txbxContent>
                      </wps:txbx>
                      <wps:bodyPr upright="true"/>
                    </wps:wsp>
                  </a:graphicData>
                </a:graphic>
              </wp:anchor>
            </w:drawing>
          </mc:Choice>
          <mc:Fallback>
            <w:pict>
              <v:shape id="Quad Arrow 40" o:spid="_x0000_s1026" o:spt="202" type="#_x0000_t202" style="position:absolute;left:0pt;margin-left:338.15pt;margin-top:193pt;height:23.25pt;width:80.25pt;z-index:251667456;mso-width-relative:page;mso-height-relative:page;" fillcolor="#FFFFFF" filled="t" stroked="t" coordsize="21600,21600" o:gfxdata="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FgAA&#10;AGRycy9QSwECFAAUAAAACACHTuJAavtjdt0AAAALAQAADwAAAAAAAAABACAAAAA4AAAAZHJzL2Rv&#10;d25yZXYueG1sUEsBAhQAFAAAAAgAh07iQCB/MWfmAQAA8gMAAA4AAAAAAAAAAQAgAAAAQgEAAGRy&#10;cy9lMm9Eb2MueG1sUEsFBgAAAAAGAAYAWQEAAJoFAAAAAA==&#10;">
                <v:fill on="t" focussize="0,0"/>
                <v:stroke weight="1pt" color="#000000" joinstyle="miter"/>
                <v:imagedata o:title=""/>
                <o:lock v:ext="edit" aspectratio="f"/>
                <v:textbox>
                  <w:txbxContent>
                    <w:p>
                      <w:pPr>
                        <w:jc w:val="center"/>
                        <w:rPr>
                          <w:rFonts w:hint="eastAsia" w:ascii="仿宋" w:hAnsi="仿宋" w:eastAsia="仿宋" w:cs="仿宋"/>
                          <w:sz w:val="24"/>
                          <w:szCs w:val="32"/>
                        </w:rPr>
                      </w:pPr>
                      <w:r>
                        <w:rPr>
                          <w:rFonts w:hint="eastAsia" w:ascii="仿宋" w:hAnsi="仿宋" w:eastAsia="仿宋" w:cs="仿宋"/>
                          <w:sz w:val="24"/>
                          <w:szCs w:val="32"/>
                          <w:lang w:val="en-US" w:eastAsia="zh-CN"/>
                        </w:rPr>
                        <w:t>环境监测</w:t>
                      </w:r>
                      <w:r>
                        <w:rPr>
                          <w:rFonts w:hint="eastAsia" w:ascii="仿宋" w:hAnsi="仿宋" w:eastAsia="仿宋" w:cs="仿宋"/>
                          <w:sz w:val="24"/>
                          <w:szCs w:val="32"/>
                        </w:rPr>
                        <w:t>组</w:t>
                      </w:r>
                    </w:p>
                  </w:txbxContent>
                </v:textbox>
              </v:shape>
            </w:pict>
          </mc:Fallback>
        </mc:AlternateContent>
      </w:r>
      <w:r>
        <w:rPr>
          <w:rFonts w:ascii="Times New Roman" w:hAnsi="Times New Roman" w:eastAsia="Times New Roman" w:cs="Times New Roman"/>
          <w:color w:val="000000"/>
          <w:kern w:val="0"/>
          <w:sz w:val="36"/>
          <w:szCs w:val="24"/>
          <w:lang w:val="en-US" w:eastAsia="en-US" w:bidi="en-US"/>
        </w:rPr>
        <mc:AlternateContent>
          <mc:Choice Requires="wps">
            <w:drawing>
              <wp:anchor distT="0" distB="0" distL="114300" distR="114300" simplePos="0" relativeHeight="251668480" behindDoc="0" locked="0" layoutInCell="1" allowOverlap="1">
                <wp:simplePos x="0" y="0"/>
                <wp:positionH relativeFrom="column">
                  <wp:posOffset>4284980</wp:posOffset>
                </wp:positionH>
                <wp:positionV relativeFrom="paragraph">
                  <wp:posOffset>2832100</wp:posOffset>
                </wp:positionV>
                <wp:extent cx="1019175" cy="295275"/>
                <wp:effectExtent l="6350" t="6350" r="22225" b="22225"/>
                <wp:wrapNone/>
                <wp:docPr id="11" name="Quad Arrow 41"/>
                <wp:cNvGraphicFramePr/>
                <a:graphic xmlns:a="http://schemas.openxmlformats.org/drawingml/2006/main">
                  <a:graphicData uri="http://schemas.microsoft.com/office/word/2010/wordprocessingShape">
                    <wps:wsp>
                      <wps:cNvSpPr txBox="true"/>
                      <wps:spPr>
                        <a:xfrm>
                          <a:off x="0" y="0"/>
                          <a:ext cx="1019175" cy="295275"/>
                        </a:xfrm>
                        <a:prstGeom prst="rect">
                          <a:avLst/>
                        </a:prstGeom>
                        <a:solidFill>
                          <a:srgbClr val="FFFFFF"/>
                        </a:solidFill>
                        <a:ln w="12700" cap="flat" cmpd="sng">
                          <a:solidFill>
                            <a:srgbClr val="000000"/>
                          </a:solidFill>
                          <a:prstDash val="solid"/>
                          <a:miter/>
                          <a:headEnd type="none" w="med" len="med"/>
                          <a:tailEnd type="none" w="med" len="med"/>
                        </a:ln>
                      </wps:spPr>
                      <wps:txbx>
                        <w:txbxContent>
                          <w:p>
                            <w:pPr>
                              <w:jc w:val="center"/>
                              <w:rPr>
                                <w:rFonts w:hint="eastAsia" w:ascii="仿宋" w:hAnsi="仿宋" w:eastAsia="仿宋" w:cs="仿宋"/>
                                <w:sz w:val="24"/>
                                <w:szCs w:val="32"/>
                              </w:rPr>
                            </w:pPr>
                            <w:r>
                              <w:rPr>
                                <w:rFonts w:hint="eastAsia" w:ascii="仿宋" w:hAnsi="仿宋" w:eastAsia="仿宋" w:cs="仿宋"/>
                                <w:sz w:val="24"/>
                                <w:szCs w:val="32"/>
                                <w:lang w:eastAsia="zh-CN"/>
                              </w:rPr>
                              <w:t>医疗</w:t>
                            </w:r>
                            <w:r>
                              <w:rPr>
                                <w:rFonts w:hint="eastAsia" w:ascii="仿宋" w:hAnsi="仿宋" w:eastAsia="仿宋" w:cs="仿宋"/>
                                <w:sz w:val="24"/>
                                <w:szCs w:val="32"/>
                              </w:rPr>
                              <w:t>救护组</w:t>
                            </w:r>
                          </w:p>
                        </w:txbxContent>
                      </wps:txbx>
                      <wps:bodyPr upright="true"/>
                    </wps:wsp>
                  </a:graphicData>
                </a:graphic>
              </wp:anchor>
            </w:drawing>
          </mc:Choice>
          <mc:Fallback>
            <w:pict>
              <v:shape id="Quad Arrow 41" o:spid="_x0000_s1026" o:spt="202" type="#_x0000_t202" style="position:absolute;left:0pt;margin-left:337.4pt;margin-top:223pt;height:23.25pt;width:80.25pt;z-index:251668480;mso-width-relative:page;mso-height-relative:page;" fillcolor="#FFFFFF" filled="t" stroked="t" coordsize="21600,21600" o:gfxdata="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W&#10;AAAAZHJzL1BLAQIUABQAAAAIAIdO4kCekZkF3QAAAAsBAAAPAAAAAAAAAAEAIAAAADgAAABkcnMv&#10;ZG93bnJldi54bWxQSwECFAAUAAAACACHTuJAPtyky+gBAADyAwAADgAAAAAAAAABACAAAABCAQAA&#10;ZHJzL2Uyb0RvYy54bWxQSwUGAAAAAAYABgBZAQAAnAUAAAAA&#10;">
                <v:fill on="t" focussize="0,0"/>
                <v:stroke weight="1pt" color="#000000" joinstyle="miter"/>
                <v:imagedata o:title=""/>
                <o:lock v:ext="edit" aspectratio="f"/>
                <v:textbox>
                  <w:txbxContent>
                    <w:p>
                      <w:pPr>
                        <w:jc w:val="center"/>
                        <w:rPr>
                          <w:rFonts w:hint="eastAsia" w:ascii="仿宋" w:hAnsi="仿宋" w:eastAsia="仿宋" w:cs="仿宋"/>
                          <w:sz w:val="24"/>
                          <w:szCs w:val="32"/>
                        </w:rPr>
                      </w:pPr>
                      <w:r>
                        <w:rPr>
                          <w:rFonts w:hint="eastAsia" w:ascii="仿宋" w:hAnsi="仿宋" w:eastAsia="仿宋" w:cs="仿宋"/>
                          <w:sz w:val="24"/>
                          <w:szCs w:val="32"/>
                          <w:lang w:eastAsia="zh-CN"/>
                        </w:rPr>
                        <w:t>医疗</w:t>
                      </w:r>
                      <w:r>
                        <w:rPr>
                          <w:rFonts w:hint="eastAsia" w:ascii="仿宋" w:hAnsi="仿宋" w:eastAsia="仿宋" w:cs="仿宋"/>
                          <w:sz w:val="24"/>
                          <w:szCs w:val="32"/>
                        </w:rPr>
                        <w:t>救护组</w:t>
                      </w:r>
                    </w:p>
                  </w:txbxContent>
                </v:textbox>
              </v:shape>
            </w:pict>
          </mc:Fallback>
        </mc:AlternateContent>
      </w:r>
      <w:r>
        <w:rPr>
          <w:rFonts w:ascii="Times New Roman" w:hAnsi="Times New Roman" w:eastAsia="Times New Roman" w:cs="Times New Roman"/>
          <w:color w:val="000000"/>
          <w:kern w:val="0"/>
          <w:sz w:val="36"/>
          <w:szCs w:val="24"/>
          <w:lang w:val="en-US" w:eastAsia="en-US" w:bidi="en-US"/>
        </w:rPr>
        <mc:AlternateContent>
          <mc:Choice Requires="wps">
            <w:drawing>
              <wp:anchor distT="0" distB="0" distL="114300" distR="114300" simplePos="0" relativeHeight="251670528" behindDoc="0" locked="0" layoutInCell="1" allowOverlap="1">
                <wp:simplePos x="0" y="0"/>
                <wp:positionH relativeFrom="column">
                  <wp:posOffset>4284980</wp:posOffset>
                </wp:positionH>
                <wp:positionV relativeFrom="paragraph">
                  <wp:posOffset>3194050</wp:posOffset>
                </wp:positionV>
                <wp:extent cx="1019175" cy="295275"/>
                <wp:effectExtent l="6350" t="6350" r="22225" b="22225"/>
                <wp:wrapNone/>
                <wp:docPr id="13" name="Quad Arrow 42"/>
                <wp:cNvGraphicFramePr/>
                <a:graphic xmlns:a="http://schemas.openxmlformats.org/drawingml/2006/main">
                  <a:graphicData uri="http://schemas.microsoft.com/office/word/2010/wordprocessingShape">
                    <wps:wsp>
                      <wps:cNvSpPr txBox="true"/>
                      <wps:spPr>
                        <a:xfrm>
                          <a:off x="0" y="0"/>
                          <a:ext cx="1019175" cy="295275"/>
                        </a:xfrm>
                        <a:prstGeom prst="rect">
                          <a:avLst/>
                        </a:prstGeom>
                        <a:solidFill>
                          <a:srgbClr val="FFFFFF"/>
                        </a:solidFill>
                        <a:ln w="12700" cap="flat" cmpd="sng">
                          <a:solidFill>
                            <a:srgbClr val="000000"/>
                          </a:solidFill>
                          <a:prstDash val="solid"/>
                          <a:miter/>
                          <a:headEnd type="none" w="med" len="med"/>
                          <a:tailEnd type="none" w="med" len="med"/>
                        </a:ln>
                      </wps:spPr>
                      <wps:txbx>
                        <w:txbxContent>
                          <w:p>
                            <w:pPr>
                              <w:jc w:val="center"/>
                              <w:rPr>
                                <w:rFonts w:hint="eastAsia" w:ascii="仿宋" w:hAnsi="仿宋" w:eastAsia="仿宋" w:cs="仿宋"/>
                                <w:sz w:val="24"/>
                                <w:szCs w:val="32"/>
                              </w:rPr>
                            </w:pPr>
                            <w:r>
                              <w:rPr>
                                <w:rFonts w:hint="eastAsia" w:ascii="仿宋" w:hAnsi="仿宋" w:eastAsia="仿宋" w:cs="仿宋"/>
                                <w:sz w:val="24"/>
                                <w:szCs w:val="32"/>
                              </w:rPr>
                              <w:t>社会稳定组</w:t>
                            </w:r>
                          </w:p>
                        </w:txbxContent>
                      </wps:txbx>
                      <wps:bodyPr upright="true"/>
                    </wps:wsp>
                  </a:graphicData>
                </a:graphic>
              </wp:anchor>
            </w:drawing>
          </mc:Choice>
          <mc:Fallback>
            <w:pict>
              <v:shape id="Quad Arrow 42" o:spid="_x0000_s1026" o:spt="202" type="#_x0000_t202" style="position:absolute;left:0pt;margin-left:337.4pt;margin-top:251.5pt;height:23.25pt;width:80.25pt;z-index:251670528;mso-width-relative:page;mso-height-relative:page;" fillcolor="#FFFFFF" filled="t" stroked="t" coordsize="21600,21600" o:gfxdata="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W&#10;AAAAZHJzL1BLAQIUABQAAAAIAIdO4kB+WjsQ3QAAAAsBAAAPAAAAAAAAAAEAIAAAADgAAABkcnMv&#10;ZG93bnJldi54bWxQSwECFAAUAAAACACHTuJAW7hah+gBAADyAwAADgAAAAAAAAABACAAAABCAQAA&#10;ZHJzL2Uyb0RvYy54bWxQSwUGAAAAAAYABgBZAQAAnAUAAAAA&#10;">
                <v:fill on="t" focussize="0,0"/>
                <v:stroke weight="1pt" color="#000000" joinstyle="miter"/>
                <v:imagedata o:title=""/>
                <o:lock v:ext="edit" aspectratio="f"/>
                <v:textbox>
                  <w:txbxContent>
                    <w:p>
                      <w:pPr>
                        <w:jc w:val="center"/>
                        <w:rPr>
                          <w:rFonts w:hint="eastAsia" w:ascii="仿宋" w:hAnsi="仿宋" w:eastAsia="仿宋" w:cs="仿宋"/>
                          <w:sz w:val="24"/>
                          <w:szCs w:val="32"/>
                        </w:rPr>
                      </w:pPr>
                      <w:r>
                        <w:rPr>
                          <w:rFonts w:hint="eastAsia" w:ascii="仿宋" w:hAnsi="仿宋" w:eastAsia="仿宋" w:cs="仿宋"/>
                          <w:sz w:val="24"/>
                          <w:szCs w:val="32"/>
                        </w:rPr>
                        <w:t>社会稳定组</w:t>
                      </w:r>
                    </w:p>
                  </w:txbxContent>
                </v:textbox>
              </v:shape>
            </w:pict>
          </mc:Fallback>
        </mc:AlternateContent>
      </w:r>
      <w:r>
        <w:rPr>
          <w:rFonts w:ascii="Times New Roman" w:hAnsi="Times New Roman" w:eastAsia="Times New Roman" w:cs="Times New Roman"/>
          <w:color w:val="000000"/>
          <w:kern w:val="0"/>
          <w:sz w:val="36"/>
          <w:szCs w:val="24"/>
          <w:lang w:val="en-US" w:eastAsia="en-US" w:bidi="en-US"/>
        </w:rPr>
        <mc:AlternateContent>
          <mc:Choice Requires="wps">
            <w:drawing>
              <wp:anchor distT="0" distB="0" distL="114300" distR="114300" simplePos="0" relativeHeight="251672576" behindDoc="0" locked="0" layoutInCell="1" allowOverlap="1">
                <wp:simplePos x="0" y="0"/>
                <wp:positionH relativeFrom="column">
                  <wp:posOffset>4284980</wp:posOffset>
                </wp:positionH>
                <wp:positionV relativeFrom="paragraph">
                  <wp:posOffset>3584575</wp:posOffset>
                </wp:positionV>
                <wp:extent cx="1019175" cy="295275"/>
                <wp:effectExtent l="6350" t="6350" r="22225" b="22225"/>
                <wp:wrapNone/>
                <wp:docPr id="15" name="Quad Arrow 43"/>
                <wp:cNvGraphicFramePr/>
                <a:graphic xmlns:a="http://schemas.openxmlformats.org/drawingml/2006/main">
                  <a:graphicData uri="http://schemas.microsoft.com/office/word/2010/wordprocessingShape">
                    <wps:wsp>
                      <wps:cNvSpPr txBox="true"/>
                      <wps:spPr>
                        <a:xfrm>
                          <a:off x="0" y="0"/>
                          <a:ext cx="1019175" cy="295275"/>
                        </a:xfrm>
                        <a:prstGeom prst="rect">
                          <a:avLst/>
                        </a:prstGeom>
                        <a:solidFill>
                          <a:srgbClr val="FFFFFF"/>
                        </a:solidFill>
                        <a:ln w="12700" cap="flat" cmpd="sng">
                          <a:solidFill>
                            <a:srgbClr val="000000"/>
                          </a:solidFill>
                          <a:prstDash val="solid"/>
                          <a:miter/>
                          <a:headEnd type="none" w="med" len="med"/>
                          <a:tailEnd type="none" w="med" len="med"/>
                        </a:ln>
                      </wps:spPr>
                      <wps:txbx>
                        <w:txbxContent>
                          <w:p>
                            <w:pPr>
                              <w:jc w:val="center"/>
                              <w:rPr>
                                <w:rFonts w:hint="eastAsia" w:ascii="仿宋" w:hAnsi="仿宋" w:eastAsia="仿宋" w:cs="仿宋"/>
                                <w:sz w:val="24"/>
                                <w:szCs w:val="32"/>
                              </w:rPr>
                            </w:pPr>
                            <w:r>
                              <w:rPr>
                                <w:rFonts w:hint="eastAsia" w:ascii="仿宋" w:hAnsi="仿宋" w:eastAsia="仿宋" w:cs="仿宋"/>
                                <w:sz w:val="24"/>
                                <w:szCs w:val="32"/>
                              </w:rPr>
                              <w:t>宣传报道组</w:t>
                            </w:r>
                          </w:p>
                        </w:txbxContent>
                      </wps:txbx>
                      <wps:bodyPr upright="true"/>
                    </wps:wsp>
                  </a:graphicData>
                </a:graphic>
              </wp:anchor>
            </w:drawing>
          </mc:Choice>
          <mc:Fallback>
            <w:pict>
              <v:shape id="Quad Arrow 43" o:spid="_x0000_s1026" o:spt="202" type="#_x0000_t202" style="position:absolute;left:0pt;margin-left:337.4pt;margin-top:282.25pt;height:23.25pt;width:80.25pt;z-index:251672576;mso-width-relative:page;mso-height-relative:page;" fillcolor="#FFFFFF" filled="t" stroked="t" coordsize="21600,21600" o:gfxdata="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BYA&#10;AABkcnMvUEsBAhQAFAAAAAgAh07iQCiojYPcAAAACwEAAA8AAAAAAAAAAQAgAAAAOAAAAGRycy9k&#10;b3ducmV2LnhtbFBLAQIUABQAAAAIAIdO4kAWiCre6AEAAPIDAAAOAAAAAAAAAAEAIAAAAEEBAABk&#10;cnMvZTJvRG9jLnhtbFBLBQYAAAAABgAGAFkBAACbBQAAAAA=&#10;">
                <v:fill on="t" focussize="0,0"/>
                <v:stroke weight="1pt" color="#000000" joinstyle="miter"/>
                <v:imagedata o:title=""/>
                <o:lock v:ext="edit" aspectratio="f"/>
                <v:textbox>
                  <w:txbxContent>
                    <w:p>
                      <w:pPr>
                        <w:jc w:val="center"/>
                        <w:rPr>
                          <w:rFonts w:hint="eastAsia" w:ascii="仿宋" w:hAnsi="仿宋" w:eastAsia="仿宋" w:cs="仿宋"/>
                          <w:sz w:val="24"/>
                          <w:szCs w:val="32"/>
                        </w:rPr>
                      </w:pPr>
                      <w:r>
                        <w:rPr>
                          <w:rFonts w:hint="eastAsia" w:ascii="仿宋" w:hAnsi="仿宋" w:eastAsia="仿宋" w:cs="仿宋"/>
                          <w:sz w:val="24"/>
                          <w:szCs w:val="32"/>
                        </w:rPr>
                        <w:t>宣传报道组</w:t>
                      </w:r>
                    </w:p>
                  </w:txbxContent>
                </v:textbox>
              </v:shape>
            </w:pict>
          </mc:Fallback>
        </mc:AlternateContent>
      </w:r>
      <w:r>
        <w:rPr>
          <w:rFonts w:ascii="Times New Roman" w:hAnsi="Times New Roman" w:eastAsia="Times New Roman" w:cs="Times New Roman"/>
          <w:color w:val="000000"/>
          <w:kern w:val="0"/>
          <w:sz w:val="36"/>
          <w:szCs w:val="24"/>
          <w:lang w:val="en-US" w:eastAsia="en-US" w:bidi="en-US"/>
        </w:rPr>
        <mc:AlternateContent>
          <mc:Choice Requires="wps">
            <w:drawing>
              <wp:anchor distT="0" distB="0" distL="114300" distR="114300" simplePos="0" relativeHeight="251673600" behindDoc="0" locked="0" layoutInCell="1" allowOverlap="1">
                <wp:simplePos x="0" y="0"/>
                <wp:positionH relativeFrom="column">
                  <wp:posOffset>4284980</wp:posOffset>
                </wp:positionH>
                <wp:positionV relativeFrom="paragraph">
                  <wp:posOffset>3994150</wp:posOffset>
                </wp:positionV>
                <wp:extent cx="1019175" cy="295275"/>
                <wp:effectExtent l="6350" t="6350" r="22225" b="22225"/>
                <wp:wrapNone/>
                <wp:docPr id="16" name="Quad Arrow 44"/>
                <wp:cNvGraphicFramePr/>
                <a:graphic xmlns:a="http://schemas.openxmlformats.org/drawingml/2006/main">
                  <a:graphicData uri="http://schemas.microsoft.com/office/word/2010/wordprocessingShape">
                    <wps:wsp>
                      <wps:cNvSpPr txBox="true"/>
                      <wps:spPr>
                        <a:xfrm>
                          <a:off x="0" y="0"/>
                          <a:ext cx="1019175" cy="295275"/>
                        </a:xfrm>
                        <a:prstGeom prst="rect">
                          <a:avLst/>
                        </a:prstGeom>
                        <a:solidFill>
                          <a:srgbClr val="FFFFFF"/>
                        </a:solidFill>
                        <a:ln w="12700" cap="flat" cmpd="sng">
                          <a:solidFill>
                            <a:srgbClr val="000000"/>
                          </a:solidFill>
                          <a:prstDash val="solid"/>
                          <a:miter/>
                          <a:headEnd type="none" w="med" len="med"/>
                          <a:tailEnd type="none" w="med" len="med"/>
                        </a:ln>
                      </wps:spPr>
                      <wps:txbx>
                        <w:txbxContent>
                          <w:p>
                            <w:pPr>
                              <w:jc w:val="center"/>
                              <w:rPr>
                                <w:rFonts w:hint="eastAsia" w:ascii="仿宋" w:hAnsi="仿宋" w:eastAsia="仿宋" w:cs="仿宋"/>
                                <w:sz w:val="24"/>
                                <w:szCs w:val="32"/>
                              </w:rPr>
                            </w:pPr>
                            <w:r>
                              <w:rPr>
                                <w:rFonts w:hint="eastAsia" w:ascii="仿宋" w:hAnsi="仿宋" w:eastAsia="仿宋" w:cs="仿宋"/>
                                <w:sz w:val="24"/>
                                <w:szCs w:val="32"/>
                              </w:rPr>
                              <w:t>应急保障组</w:t>
                            </w:r>
                          </w:p>
                        </w:txbxContent>
                      </wps:txbx>
                      <wps:bodyPr upright="true"/>
                    </wps:wsp>
                  </a:graphicData>
                </a:graphic>
              </wp:anchor>
            </w:drawing>
          </mc:Choice>
          <mc:Fallback>
            <w:pict>
              <v:shape id="Quad Arrow 44" o:spid="_x0000_s1026" o:spt="202" type="#_x0000_t202" style="position:absolute;left:0pt;margin-left:337.4pt;margin-top:314.5pt;height:23.25pt;width:80.25pt;z-index:251673600;mso-width-relative:page;mso-height-relative:page;" fillcolor="#FFFFFF" filled="t" stroked="t" coordsize="21600,21600" o:gfxdata="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BYA&#10;AABkcnMvUEsBAhQAFAAAAAgAh07iQP/oxEHcAAAACwEAAA8AAAAAAAAAAQAgAAAAOAAAAGRycy9k&#10;b3ducmV2LnhtbFBLAQIUABQAAAAIAIdO4kCX95d86AEAAPIDAAAOAAAAAAAAAAEAIAAAAEEBAABk&#10;cnMvZTJvRG9jLnhtbFBLBQYAAAAABgAGAFkBAACbBQAAAAA=&#10;">
                <v:fill on="t" focussize="0,0"/>
                <v:stroke weight="1pt" color="#000000" joinstyle="miter"/>
                <v:imagedata o:title=""/>
                <o:lock v:ext="edit" aspectratio="f"/>
                <v:textbox>
                  <w:txbxContent>
                    <w:p>
                      <w:pPr>
                        <w:jc w:val="center"/>
                        <w:rPr>
                          <w:rFonts w:hint="eastAsia" w:ascii="仿宋" w:hAnsi="仿宋" w:eastAsia="仿宋" w:cs="仿宋"/>
                          <w:sz w:val="24"/>
                          <w:szCs w:val="32"/>
                        </w:rPr>
                      </w:pPr>
                      <w:r>
                        <w:rPr>
                          <w:rFonts w:hint="eastAsia" w:ascii="仿宋" w:hAnsi="仿宋" w:eastAsia="仿宋" w:cs="仿宋"/>
                          <w:sz w:val="24"/>
                          <w:szCs w:val="32"/>
                        </w:rPr>
                        <w:t>应急保障组</w:t>
                      </w:r>
                    </w:p>
                  </w:txbxContent>
                </v:textbox>
              </v:shape>
            </w:pict>
          </mc:Fallback>
        </mc:AlternateContent>
      </w:r>
      <w:r>
        <w:rPr>
          <w:rFonts w:ascii="Times New Roman" w:hAnsi="Times New Roman" w:eastAsia="Times New Roman" w:cs="Times New Roman"/>
          <w:color w:val="000000"/>
          <w:kern w:val="0"/>
          <w:sz w:val="36"/>
          <w:szCs w:val="24"/>
          <w:lang w:val="en-US" w:eastAsia="en-US" w:bidi="en-US"/>
        </w:rPr>
        <mc:AlternateContent>
          <mc:Choice Requires="wps">
            <w:drawing>
              <wp:anchor distT="0" distB="0" distL="114300" distR="114300" simplePos="0" relativeHeight="251674624" behindDoc="0" locked="0" layoutInCell="1" allowOverlap="1">
                <wp:simplePos x="0" y="0"/>
                <wp:positionH relativeFrom="column">
                  <wp:posOffset>4284980</wp:posOffset>
                </wp:positionH>
                <wp:positionV relativeFrom="paragraph">
                  <wp:posOffset>4413250</wp:posOffset>
                </wp:positionV>
                <wp:extent cx="1019175" cy="295275"/>
                <wp:effectExtent l="6350" t="6350" r="22225" b="22225"/>
                <wp:wrapNone/>
                <wp:docPr id="17" name="Quad Arrow 45"/>
                <wp:cNvGraphicFramePr/>
                <a:graphic xmlns:a="http://schemas.openxmlformats.org/drawingml/2006/main">
                  <a:graphicData uri="http://schemas.microsoft.com/office/word/2010/wordprocessingShape">
                    <wps:wsp>
                      <wps:cNvSpPr txBox="true"/>
                      <wps:spPr>
                        <a:xfrm>
                          <a:off x="0" y="0"/>
                          <a:ext cx="1019175" cy="295275"/>
                        </a:xfrm>
                        <a:prstGeom prst="rect">
                          <a:avLst/>
                        </a:prstGeom>
                        <a:solidFill>
                          <a:srgbClr val="FFFFFF"/>
                        </a:solidFill>
                        <a:ln w="12700" cap="flat" cmpd="sng">
                          <a:solidFill>
                            <a:srgbClr val="000000"/>
                          </a:solidFill>
                          <a:prstDash val="solid"/>
                          <a:miter/>
                          <a:headEnd type="none" w="med" len="med"/>
                          <a:tailEnd type="none" w="med" len="med"/>
                        </a:ln>
                      </wps:spPr>
                      <wps:txbx>
                        <w:txbxContent>
                          <w:p>
                            <w:pPr>
                              <w:jc w:val="center"/>
                              <w:rPr>
                                <w:rFonts w:hint="eastAsia" w:ascii="仿宋" w:hAnsi="仿宋" w:eastAsia="仿宋" w:cs="仿宋"/>
                                <w:sz w:val="24"/>
                                <w:szCs w:val="32"/>
                              </w:rPr>
                            </w:pPr>
                            <w:r>
                              <w:rPr>
                                <w:rFonts w:hint="eastAsia" w:ascii="仿宋" w:hAnsi="仿宋" w:eastAsia="仿宋" w:cs="仿宋"/>
                                <w:sz w:val="24"/>
                                <w:szCs w:val="32"/>
                              </w:rPr>
                              <w:t>善后工作组</w:t>
                            </w:r>
                          </w:p>
                        </w:txbxContent>
                      </wps:txbx>
                      <wps:bodyPr upright="true"/>
                    </wps:wsp>
                  </a:graphicData>
                </a:graphic>
              </wp:anchor>
            </w:drawing>
          </mc:Choice>
          <mc:Fallback>
            <w:pict>
              <v:shape id="Quad Arrow 45" o:spid="_x0000_s1026" o:spt="202" type="#_x0000_t202" style="position:absolute;left:0pt;margin-left:337.4pt;margin-top:347.5pt;height:23.25pt;width:80.25pt;z-index:251674624;mso-width-relative:page;mso-height-relative:page;" fillcolor="#FFFFFF" filled="t" stroked="t" coordsize="21600,21600" o:gfxdata="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&#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FgAAAGRycy9QSwECFAAUAAAACACHTuJAKKmORd4AAAALAQAADwAAAAAAAAABACAAAAA4AAAAZHJz&#10;L2Rvd25yZXYueG1sUEsBAhQAFAAAAAgAh07iQIlUAtDoAQAA8gMAAA4AAAAAAAAAAQAgAAAAQwEA&#10;AGRycy9lMm9Eb2MueG1sUEsFBgAAAAAGAAYAWQEAAJ0FAAAAAA==&#10;">
                <v:fill on="t" focussize="0,0"/>
                <v:stroke weight="1pt" color="#000000" joinstyle="miter"/>
                <v:imagedata o:title=""/>
                <o:lock v:ext="edit" aspectratio="f"/>
                <v:textbox>
                  <w:txbxContent>
                    <w:p>
                      <w:pPr>
                        <w:jc w:val="center"/>
                        <w:rPr>
                          <w:rFonts w:hint="eastAsia" w:ascii="仿宋" w:hAnsi="仿宋" w:eastAsia="仿宋" w:cs="仿宋"/>
                          <w:sz w:val="24"/>
                          <w:szCs w:val="32"/>
                        </w:rPr>
                      </w:pPr>
                      <w:r>
                        <w:rPr>
                          <w:rFonts w:hint="eastAsia" w:ascii="仿宋" w:hAnsi="仿宋" w:eastAsia="仿宋" w:cs="仿宋"/>
                          <w:sz w:val="24"/>
                          <w:szCs w:val="32"/>
                        </w:rPr>
                        <w:t>善后工作组</w:t>
                      </w:r>
                    </w:p>
                  </w:txbxContent>
                </v:textbox>
              </v:shape>
            </w:pict>
          </mc:Fallback>
        </mc:AlternateContent>
      </w:r>
      <w:r>
        <w:rPr>
          <w:rFonts w:ascii="Times New Roman" w:hAnsi="Times New Roman" w:eastAsia="Times New Roman" w:cs="Times New Roman"/>
          <w:color w:val="000000"/>
          <w:kern w:val="0"/>
          <w:sz w:val="36"/>
          <w:szCs w:val="24"/>
          <w:lang w:val="en-US" w:eastAsia="en-US" w:bidi="en-US"/>
        </w:rPr>
        <mc:AlternateContent>
          <mc:Choice Requires="wps">
            <w:drawing>
              <wp:anchor distT="0" distB="0" distL="114300" distR="114300" simplePos="0" relativeHeight="251665408" behindDoc="0" locked="0" layoutInCell="1" allowOverlap="1">
                <wp:simplePos x="0" y="0"/>
                <wp:positionH relativeFrom="column">
                  <wp:posOffset>2018030</wp:posOffset>
                </wp:positionH>
                <wp:positionV relativeFrom="paragraph">
                  <wp:posOffset>5012055</wp:posOffset>
                </wp:positionV>
                <wp:extent cx="1247775" cy="333375"/>
                <wp:effectExtent l="6350" t="6350" r="22225" b="22225"/>
                <wp:wrapNone/>
                <wp:docPr id="8" name="Quad Arrow 46"/>
                <wp:cNvGraphicFramePr/>
                <a:graphic xmlns:a="http://schemas.openxmlformats.org/drawingml/2006/main">
                  <a:graphicData uri="http://schemas.microsoft.com/office/word/2010/wordprocessingShape">
                    <wps:wsp>
                      <wps:cNvSpPr txBox="true"/>
                      <wps:spPr>
                        <a:xfrm>
                          <a:off x="0" y="0"/>
                          <a:ext cx="1247775" cy="333375"/>
                        </a:xfrm>
                        <a:prstGeom prst="rect">
                          <a:avLst/>
                        </a:prstGeom>
                        <a:solidFill>
                          <a:srgbClr val="FFFFFF"/>
                        </a:solidFill>
                        <a:ln w="12700" cap="flat" cmpd="sng">
                          <a:solidFill>
                            <a:srgbClr val="000000"/>
                          </a:solidFill>
                          <a:prstDash val="solid"/>
                          <a:miter/>
                          <a:headEnd type="none" w="med" len="med"/>
                          <a:tailEnd type="none" w="med" len="med"/>
                        </a:ln>
                      </wps:spPr>
                      <wps:txbx>
                        <w:txbxContent>
                          <w:p>
                            <w:pPr>
                              <w:jc w:val="center"/>
                              <w:rPr>
                                <w:rFonts w:hint="eastAsia" w:ascii="仿宋" w:hAnsi="仿宋" w:eastAsia="仿宋" w:cs="仿宋"/>
                                <w:sz w:val="24"/>
                                <w:szCs w:val="32"/>
                              </w:rPr>
                            </w:pPr>
                            <w:r>
                              <w:rPr>
                                <w:rFonts w:hint="eastAsia" w:ascii="仿宋" w:hAnsi="仿宋" w:eastAsia="仿宋" w:cs="仿宋"/>
                                <w:sz w:val="24"/>
                                <w:szCs w:val="32"/>
                              </w:rPr>
                              <w:t>响应结束</w:t>
                            </w:r>
                          </w:p>
                        </w:txbxContent>
                      </wps:txbx>
                      <wps:bodyPr upright="true"/>
                    </wps:wsp>
                  </a:graphicData>
                </a:graphic>
              </wp:anchor>
            </w:drawing>
          </mc:Choice>
          <mc:Fallback>
            <w:pict>
              <v:shape id="Quad Arrow 46" o:spid="_x0000_s1026" o:spt="202" type="#_x0000_t202" style="position:absolute;left:0pt;margin-left:158.9pt;margin-top:394.65pt;height:26.25pt;width:98.25pt;z-index:251665408;mso-width-relative:page;mso-height-relative:page;" fillcolor="#FFFFFF" filled="t" stroked="t" coordsize="21600,21600" o:gfxdata="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WAAAA&#10;ZHJzL1BLAQIUABQAAAAIAIdO4kDWfEdJ3QAAAAsBAAAPAAAAAAAAAAEAIAAAADgAAABkcnMvZG93&#10;bnJldi54bWxQSwECFAAUAAAACACHTuJArEcmTOUBAADxAwAADgAAAAAAAAABACAAAABCAQAAZHJz&#10;L2Uyb0RvYy54bWxQSwUGAAAAAAYABgBZAQAAmQUAAAAA&#10;">
                <v:fill on="t" focussize="0,0"/>
                <v:stroke weight="1pt" color="#000000" joinstyle="miter"/>
                <v:imagedata o:title=""/>
                <o:lock v:ext="edit" aspectratio="f"/>
                <v:textbox>
                  <w:txbxContent>
                    <w:p>
                      <w:pPr>
                        <w:jc w:val="center"/>
                        <w:rPr>
                          <w:rFonts w:hint="eastAsia" w:ascii="仿宋" w:hAnsi="仿宋" w:eastAsia="仿宋" w:cs="仿宋"/>
                          <w:sz w:val="24"/>
                          <w:szCs w:val="32"/>
                        </w:rPr>
                      </w:pPr>
                      <w:r>
                        <w:rPr>
                          <w:rFonts w:hint="eastAsia" w:ascii="仿宋" w:hAnsi="仿宋" w:eastAsia="仿宋" w:cs="仿宋"/>
                          <w:sz w:val="24"/>
                          <w:szCs w:val="32"/>
                        </w:rPr>
                        <w:t>响应结束</w:t>
                      </w:r>
                    </w:p>
                  </w:txbxContent>
                </v:textbox>
              </v:shape>
            </w:pict>
          </mc:Fallback>
        </mc:AlternateContent>
      </w:r>
      <w:r>
        <w:rPr>
          <w:rFonts w:ascii="Times New Roman" w:hAnsi="Times New Roman" w:eastAsia="Times New Roman" w:cs="Times New Roman"/>
          <w:color w:val="000000"/>
          <w:kern w:val="0"/>
          <w:sz w:val="36"/>
          <w:szCs w:val="24"/>
          <w:lang w:val="en-US" w:eastAsia="en-US" w:bidi="en-US"/>
        </w:rPr>
        <mc:AlternateContent>
          <mc:Choice Requires="wps">
            <w:drawing>
              <wp:anchor distT="0" distB="0" distL="114300" distR="114300" simplePos="0" relativeHeight="251662336" behindDoc="0" locked="0" layoutInCell="1" allowOverlap="1">
                <wp:simplePos x="0" y="0"/>
                <wp:positionH relativeFrom="column">
                  <wp:posOffset>1979930</wp:posOffset>
                </wp:positionH>
                <wp:positionV relativeFrom="paragraph">
                  <wp:posOffset>3049905</wp:posOffset>
                </wp:positionV>
                <wp:extent cx="1304925" cy="504190"/>
                <wp:effectExtent l="6350" t="6350" r="22225" b="22860"/>
                <wp:wrapNone/>
                <wp:docPr id="5" name="Quad Arrow 47"/>
                <wp:cNvGraphicFramePr/>
                <a:graphic xmlns:a="http://schemas.openxmlformats.org/drawingml/2006/main">
                  <a:graphicData uri="http://schemas.microsoft.com/office/word/2010/wordprocessingShape">
                    <wps:wsp>
                      <wps:cNvSpPr txBox="true"/>
                      <wps:spPr>
                        <a:xfrm>
                          <a:off x="0" y="0"/>
                          <a:ext cx="1304925" cy="504190"/>
                        </a:xfrm>
                        <a:prstGeom prst="rect">
                          <a:avLst/>
                        </a:prstGeom>
                        <a:solidFill>
                          <a:srgbClr val="FFFFFF"/>
                        </a:solidFill>
                        <a:ln w="12700" cap="flat" cmpd="sng">
                          <a:solidFill>
                            <a:srgbClr val="000000"/>
                          </a:solidFill>
                          <a:prstDash val="solid"/>
                          <a:miter/>
                          <a:headEnd type="none" w="med" len="med"/>
                          <a:tailEnd type="none" w="med" len="med"/>
                        </a:ln>
                      </wps:spPr>
                      <wps:txbx>
                        <w:txbxContent>
                          <w:p>
                            <w:pPr>
                              <w:jc w:val="center"/>
                              <w:rPr>
                                <w:rFonts w:hint="eastAsia" w:ascii="仿宋" w:hAnsi="仿宋" w:eastAsia="仿宋" w:cs="仿宋"/>
                                <w:sz w:val="24"/>
                                <w:szCs w:val="32"/>
                              </w:rPr>
                            </w:pPr>
                            <w:r>
                              <w:rPr>
                                <w:rFonts w:hint="eastAsia" w:ascii="仿宋" w:hAnsi="仿宋" w:eastAsia="仿宋" w:cs="仿宋"/>
                                <w:sz w:val="24"/>
                                <w:szCs w:val="32"/>
                              </w:rPr>
                              <w:t>指挥协调</w:t>
                            </w:r>
                          </w:p>
                          <w:p>
                            <w:pPr>
                              <w:jc w:val="center"/>
                              <w:rPr>
                                <w:rFonts w:hint="eastAsia" w:ascii="仿宋" w:hAnsi="仿宋" w:eastAsia="仿宋" w:cs="仿宋"/>
                                <w:sz w:val="24"/>
                                <w:szCs w:val="32"/>
                              </w:rPr>
                            </w:pPr>
                            <w:r>
                              <w:rPr>
                                <w:rFonts w:hint="eastAsia" w:ascii="仿宋" w:hAnsi="仿宋" w:eastAsia="仿宋" w:cs="仿宋"/>
                                <w:sz w:val="24"/>
                                <w:szCs w:val="32"/>
                              </w:rPr>
                              <w:t>应急处置</w:t>
                            </w:r>
                          </w:p>
                        </w:txbxContent>
                      </wps:txbx>
                      <wps:bodyPr upright="true"/>
                    </wps:wsp>
                  </a:graphicData>
                </a:graphic>
              </wp:anchor>
            </w:drawing>
          </mc:Choice>
          <mc:Fallback>
            <w:pict>
              <v:shape id="Quad Arrow 47" o:spid="_x0000_s1026" o:spt="202" type="#_x0000_t202" style="position:absolute;left:0pt;margin-left:155.9pt;margin-top:240.15pt;height:39.7pt;width:102.75pt;z-index:251662336;mso-width-relative:page;mso-height-relative:page;" fillcolor="#FFFFFF" filled="t" stroked="t" coordsize="21600,21600" o:gfxdata="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&#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FgAAAGRycy9QSwECFAAUAAAACACHTuJAe48p49wAAAALAQAADwAAAAAAAAABACAAAAA4AAAAZHJz&#10;L2Rvd25yZXYueG1sUEsBAhQAFAAAAAgAh07iQCbqLAHqAQAA8QMAAA4AAAAAAAAAAQAgAAAAQQEA&#10;AGRycy9lMm9Eb2MueG1sUEsFBgAAAAAGAAYAWQEAAJ0FAAAAAA==&#10;">
                <v:fill on="t" focussize="0,0"/>
                <v:stroke weight="1pt" color="#000000" joinstyle="miter"/>
                <v:imagedata o:title=""/>
                <o:lock v:ext="edit" aspectratio="f"/>
                <v:textbox>
                  <w:txbxContent>
                    <w:p>
                      <w:pPr>
                        <w:jc w:val="center"/>
                        <w:rPr>
                          <w:rFonts w:hint="eastAsia" w:ascii="仿宋" w:hAnsi="仿宋" w:eastAsia="仿宋" w:cs="仿宋"/>
                          <w:sz w:val="24"/>
                          <w:szCs w:val="32"/>
                        </w:rPr>
                      </w:pPr>
                      <w:r>
                        <w:rPr>
                          <w:rFonts w:hint="eastAsia" w:ascii="仿宋" w:hAnsi="仿宋" w:eastAsia="仿宋" w:cs="仿宋"/>
                          <w:sz w:val="24"/>
                          <w:szCs w:val="32"/>
                        </w:rPr>
                        <w:t>指挥协调</w:t>
                      </w:r>
                    </w:p>
                    <w:p>
                      <w:pPr>
                        <w:jc w:val="center"/>
                        <w:rPr>
                          <w:rFonts w:hint="eastAsia" w:ascii="仿宋" w:hAnsi="仿宋" w:eastAsia="仿宋" w:cs="仿宋"/>
                          <w:sz w:val="24"/>
                          <w:szCs w:val="32"/>
                        </w:rPr>
                      </w:pPr>
                      <w:r>
                        <w:rPr>
                          <w:rFonts w:hint="eastAsia" w:ascii="仿宋" w:hAnsi="仿宋" w:eastAsia="仿宋" w:cs="仿宋"/>
                          <w:sz w:val="24"/>
                          <w:szCs w:val="32"/>
                        </w:rPr>
                        <w:t>应急处置</w:t>
                      </w:r>
                    </w:p>
                  </w:txbxContent>
                </v:textbox>
              </v:shape>
            </w:pict>
          </mc:Fallback>
        </mc:AlternateContent>
      </w:r>
      <w:r>
        <w:rPr>
          <w:rFonts w:ascii="Times New Roman" w:hAnsi="Times New Roman" w:eastAsia="Times New Roman" w:cs="Times New Roman"/>
          <w:color w:val="000000"/>
          <w:kern w:val="0"/>
          <w:sz w:val="36"/>
          <w:szCs w:val="24"/>
          <w:lang w:val="en-US" w:eastAsia="en-US" w:bidi="en-US"/>
        </w:rPr>
        <mc:AlternateContent>
          <mc:Choice Requires="wps">
            <w:drawing>
              <wp:anchor distT="0" distB="0" distL="114300" distR="114300" simplePos="0" relativeHeight="251664384" behindDoc="0" locked="0" layoutInCell="1" allowOverlap="1">
                <wp:simplePos x="0" y="0"/>
                <wp:positionH relativeFrom="column">
                  <wp:posOffset>1989455</wp:posOffset>
                </wp:positionH>
                <wp:positionV relativeFrom="paragraph">
                  <wp:posOffset>2287905</wp:posOffset>
                </wp:positionV>
                <wp:extent cx="1247775" cy="333375"/>
                <wp:effectExtent l="6350" t="6350" r="22225" b="22225"/>
                <wp:wrapNone/>
                <wp:docPr id="7" name="Quad Arrow 48"/>
                <wp:cNvGraphicFramePr/>
                <a:graphic xmlns:a="http://schemas.openxmlformats.org/drawingml/2006/main">
                  <a:graphicData uri="http://schemas.microsoft.com/office/word/2010/wordprocessingShape">
                    <wps:wsp>
                      <wps:cNvSpPr txBox="true"/>
                      <wps:spPr>
                        <a:xfrm>
                          <a:off x="0" y="0"/>
                          <a:ext cx="1247775" cy="333375"/>
                        </a:xfrm>
                        <a:prstGeom prst="rect">
                          <a:avLst/>
                        </a:prstGeom>
                        <a:solidFill>
                          <a:srgbClr val="FFFFFF"/>
                        </a:solidFill>
                        <a:ln w="12700" cap="flat" cmpd="sng">
                          <a:solidFill>
                            <a:srgbClr val="000000"/>
                          </a:solidFill>
                          <a:prstDash val="solid"/>
                          <a:miter/>
                          <a:headEnd type="none" w="med" len="med"/>
                          <a:tailEnd type="none" w="med" len="med"/>
                        </a:ln>
                      </wps:spPr>
                      <wps:txbx>
                        <w:txbxContent>
                          <w:p>
                            <w:pPr>
                              <w:jc w:val="center"/>
                              <w:rPr>
                                <w:rFonts w:hint="eastAsia" w:ascii="仿宋" w:hAnsi="仿宋" w:eastAsia="仿宋" w:cs="仿宋"/>
                                <w:sz w:val="24"/>
                                <w:szCs w:val="32"/>
                              </w:rPr>
                            </w:pPr>
                            <w:r>
                              <w:rPr>
                                <w:rFonts w:hint="eastAsia" w:ascii="仿宋" w:hAnsi="仿宋" w:eastAsia="仿宋" w:cs="仿宋"/>
                                <w:sz w:val="24"/>
                                <w:szCs w:val="32"/>
                              </w:rPr>
                              <w:t>现场指挥部</w:t>
                            </w:r>
                          </w:p>
                        </w:txbxContent>
                      </wps:txbx>
                      <wps:bodyPr upright="true"/>
                    </wps:wsp>
                  </a:graphicData>
                </a:graphic>
              </wp:anchor>
            </w:drawing>
          </mc:Choice>
          <mc:Fallback>
            <w:pict>
              <v:shape id="Quad Arrow 48" o:spid="_x0000_s1026" o:spt="202" type="#_x0000_t202" style="position:absolute;left:0pt;margin-left:156.65pt;margin-top:180.15pt;height:26.25pt;width:98.25pt;z-index:251664384;mso-width-relative:page;mso-height-relative:page;" fillcolor="#FFFFFF" filled="t" stroked="t" coordsize="21600,21600" o:gfxdata="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BYAAABk&#10;cnMvUEsBAhQAFAAAAAgAh07iQEQKHh7cAAAACwEAAA8AAAAAAAAAAQAgAAAAOAAAAGRycy9kb3du&#10;cmV2LnhtbFBLAQIUABQAAAAIAIdO4kBbDXIX5QEAAPEDAAAOAAAAAAAAAAEAIAAAAEEBAABkcnMv&#10;ZTJvRG9jLnhtbFBLBQYAAAAABgAGAFkBAACYBQAAAAA=&#10;">
                <v:fill on="t" focussize="0,0"/>
                <v:stroke weight="1pt" color="#000000" joinstyle="miter"/>
                <v:imagedata o:title=""/>
                <o:lock v:ext="edit" aspectratio="f"/>
                <v:textbox>
                  <w:txbxContent>
                    <w:p>
                      <w:pPr>
                        <w:jc w:val="center"/>
                        <w:rPr>
                          <w:rFonts w:hint="eastAsia" w:ascii="仿宋" w:hAnsi="仿宋" w:eastAsia="仿宋" w:cs="仿宋"/>
                          <w:sz w:val="24"/>
                          <w:szCs w:val="32"/>
                        </w:rPr>
                      </w:pPr>
                      <w:r>
                        <w:rPr>
                          <w:rFonts w:hint="eastAsia" w:ascii="仿宋" w:hAnsi="仿宋" w:eastAsia="仿宋" w:cs="仿宋"/>
                          <w:sz w:val="24"/>
                          <w:szCs w:val="32"/>
                        </w:rPr>
                        <w:t>现场指挥部</w:t>
                      </w:r>
                    </w:p>
                  </w:txbxContent>
                </v:textbox>
              </v:shape>
            </w:pict>
          </mc:Fallback>
        </mc:AlternateContent>
      </w:r>
      <w:r>
        <w:rPr>
          <w:rFonts w:ascii="Times New Roman" w:hAnsi="Times New Roman" w:eastAsia="Times New Roman" w:cs="Times New Roman"/>
          <w:color w:val="000000"/>
          <w:kern w:val="0"/>
          <w:sz w:val="36"/>
          <w:szCs w:val="24"/>
          <w:lang w:val="en-US" w:eastAsia="en-US" w:bidi="en-US"/>
        </w:rPr>
        <mc:AlternateContent>
          <mc:Choice Requires="wps">
            <w:drawing>
              <wp:anchor distT="0" distB="0" distL="114300" distR="114300" simplePos="0" relativeHeight="251661312" behindDoc="0" locked="0" layoutInCell="1" allowOverlap="1">
                <wp:simplePos x="0" y="0"/>
                <wp:positionH relativeFrom="column">
                  <wp:posOffset>1998980</wp:posOffset>
                </wp:positionH>
                <wp:positionV relativeFrom="paragraph">
                  <wp:posOffset>1487805</wp:posOffset>
                </wp:positionV>
                <wp:extent cx="1247775" cy="333375"/>
                <wp:effectExtent l="6350" t="6350" r="22225" b="22225"/>
                <wp:wrapNone/>
                <wp:docPr id="4" name="Quad Arrow 49"/>
                <wp:cNvGraphicFramePr/>
                <a:graphic xmlns:a="http://schemas.openxmlformats.org/drawingml/2006/main">
                  <a:graphicData uri="http://schemas.microsoft.com/office/word/2010/wordprocessingShape">
                    <wps:wsp>
                      <wps:cNvSpPr txBox="true"/>
                      <wps:spPr>
                        <a:xfrm>
                          <a:off x="0" y="0"/>
                          <a:ext cx="1247775" cy="333375"/>
                        </a:xfrm>
                        <a:prstGeom prst="rect">
                          <a:avLst/>
                        </a:prstGeom>
                        <a:solidFill>
                          <a:srgbClr val="FFFFFF"/>
                        </a:solidFill>
                        <a:ln w="12700" cap="flat" cmpd="sng">
                          <a:solidFill>
                            <a:srgbClr val="000000"/>
                          </a:solidFill>
                          <a:prstDash val="solid"/>
                          <a:miter/>
                          <a:headEnd type="none" w="med" len="med"/>
                          <a:tailEnd type="none" w="med" len="med"/>
                        </a:ln>
                      </wps:spPr>
                      <wps:txbx>
                        <w:txbxContent>
                          <w:p>
                            <w:pPr>
                              <w:jc w:val="center"/>
                              <w:rPr>
                                <w:rFonts w:hint="eastAsia" w:ascii="仿宋" w:hAnsi="仿宋" w:eastAsia="仿宋" w:cs="仿宋"/>
                                <w:sz w:val="24"/>
                                <w:szCs w:val="32"/>
                              </w:rPr>
                            </w:pPr>
                            <w:r>
                              <w:rPr>
                                <w:rFonts w:hint="eastAsia" w:ascii="仿宋" w:hAnsi="仿宋" w:eastAsia="仿宋" w:cs="仿宋"/>
                                <w:sz w:val="24"/>
                                <w:szCs w:val="32"/>
                              </w:rPr>
                              <w:t>四级响应</w:t>
                            </w:r>
                          </w:p>
                        </w:txbxContent>
                      </wps:txbx>
                      <wps:bodyPr upright="true"/>
                    </wps:wsp>
                  </a:graphicData>
                </a:graphic>
              </wp:anchor>
            </w:drawing>
          </mc:Choice>
          <mc:Fallback>
            <w:pict>
              <v:shape id="Quad Arrow 49" o:spid="_x0000_s1026" o:spt="202" type="#_x0000_t202" style="position:absolute;left:0pt;margin-left:157.4pt;margin-top:117.15pt;height:26.25pt;width:98.25pt;z-index:251661312;mso-width-relative:page;mso-height-relative:page;" fillcolor="#FFFFFF" filled="t" stroked="t" coordsize="21600,21600" o:gfxdata="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WAAAA&#10;ZHJzL1BLAQIUABQAAAAIAIdO4kCF/iVT3QAAAAsBAAAPAAAAAAAAAAEAIAAAADgAAABkcnMvZG93&#10;bnJldi54bWxQSwECFAAUAAAACACHTuJASaCEf+UBAADxAwAADgAAAAAAAAABACAAAABCAQAAZHJz&#10;L2Uyb0RvYy54bWxQSwUGAAAAAAYABgBZAQAAmQUAAAAA&#10;">
                <v:fill on="t" focussize="0,0"/>
                <v:stroke weight="1pt" color="#000000" joinstyle="miter"/>
                <v:imagedata o:title=""/>
                <o:lock v:ext="edit" aspectratio="f"/>
                <v:textbox>
                  <w:txbxContent>
                    <w:p>
                      <w:pPr>
                        <w:jc w:val="center"/>
                        <w:rPr>
                          <w:rFonts w:hint="eastAsia" w:ascii="仿宋" w:hAnsi="仿宋" w:eastAsia="仿宋" w:cs="仿宋"/>
                          <w:sz w:val="24"/>
                          <w:szCs w:val="32"/>
                        </w:rPr>
                      </w:pPr>
                      <w:r>
                        <w:rPr>
                          <w:rFonts w:hint="eastAsia" w:ascii="仿宋" w:hAnsi="仿宋" w:eastAsia="仿宋" w:cs="仿宋"/>
                          <w:sz w:val="24"/>
                          <w:szCs w:val="32"/>
                        </w:rPr>
                        <w:t>四级响应</w:t>
                      </w:r>
                    </w:p>
                  </w:txbxContent>
                </v:textbox>
              </v:shape>
            </w:pict>
          </mc:Fallback>
        </mc:AlternateContent>
      </w:r>
    </w:p>
    <w:p>
      <w:pPr>
        <w:widowControl w:val="0"/>
        <w:wordWrap/>
        <w:adjustRightInd/>
        <w:snapToGrid/>
        <w:spacing w:line="600" w:lineRule="exact"/>
        <w:ind w:right="0"/>
        <w:textAlignment w:val="auto"/>
        <w:rPr>
          <w:rFonts w:hint="eastAsia"/>
        </w:rPr>
      </w:pPr>
    </w:p>
    <w:p>
      <w:pPr>
        <w:widowControl w:val="0"/>
        <w:wordWrap/>
        <w:adjustRightInd/>
        <w:snapToGrid/>
        <w:spacing w:line="600" w:lineRule="exact"/>
        <w:ind w:right="0"/>
        <w:textAlignment w:val="auto"/>
        <w:rPr>
          <w:rFonts w:hint="eastAsia"/>
        </w:rPr>
      </w:pPr>
    </w:p>
    <w:p>
      <w:pPr>
        <w:widowControl w:val="0"/>
        <w:wordWrap/>
        <w:adjustRightInd/>
        <w:snapToGrid/>
        <w:spacing w:line="600" w:lineRule="exact"/>
        <w:ind w:right="0"/>
        <w:textAlignment w:val="auto"/>
        <w:rPr>
          <w:rFonts w:hint="eastAsia"/>
        </w:rPr>
      </w:pPr>
    </w:p>
    <w:p>
      <w:pPr>
        <w:widowControl w:val="0"/>
        <w:wordWrap/>
        <w:adjustRightInd/>
        <w:snapToGrid/>
        <w:spacing w:line="600" w:lineRule="exact"/>
        <w:ind w:right="0"/>
        <w:textAlignment w:val="auto"/>
        <w:rPr>
          <w:rFonts w:hint="eastAsia"/>
        </w:rPr>
      </w:pPr>
    </w:p>
    <w:p>
      <w:pPr>
        <w:widowControl w:val="0"/>
        <w:wordWrap/>
        <w:adjustRightInd/>
        <w:snapToGrid/>
        <w:spacing w:line="600" w:lineRule="exact"/>
        <w:ind w:right="0"/>
        <w:textAlignment w:val="auto"/>
        <w:rPr>
          <w:rFonts w:hint="eastAsia"/>
        </w:rPr>
      </w:pPr>
    </w:p>
    <w:p>
      <w:pPr>
        <w:widowControl w:val="0"/>
        <w:wordWrap/>
        <w:adjustRightInd/>
        <w:snapToGrid/>
        <w:spacing w:line="600" w:lineRule="exact"/>
        <w:ind w:right="0"/>
        <w:textAlignment w:val="auto"/>
        <w:rPr>
          <w:rFonts w:hint="eastAsia"/>
        </w:rPr>
      </w:pPr>
    </w:p>
    <w:p>
      <w:pPr>
        <w:widowControl w:val="0"/>
        <w:wordWrap/>
        <w:adjustRightInd/>
        <w:snapToGrid/>
        <w:spacing w:line="600" w:lineRule="exact"/>
        <w:ind w:right="0"/>
        <w:textAlignment w:val="auto"/>
        <w:rPr>
          <w:rFonts w:hint="eastAsia"/>
        </w:rPr>
      </w:pPr>
    </w:p>
    <w:p>
      <w:pPr>
        <w:widowControl w:val="0"/>
        <w:wordWrap/>
        <w:adjustRightInd/>
        <w:snapToGrid/>
        <w:spacing w:line="600" w:lineRule="exact"/>
        <w:ind w:right="0"/>
        <w:textAlignment w:val="auto"/>
        <w:rPr>
          <w:rFonts w:hint="eastAsia"/>
        </w:rPr>
      </w:pPr>
    </w:p>
    <w:p>
      <w:pPr>
        <w:widowControl w:val="0"/>
        <w:wordWrap/>
        <w:adjustRightInd/>
        <w:snapToGrid/>
        <w:spacing w:line="600" w:lineRule="exact"/>
        <w:ind w:right="0"/>
        <w:textAlignment w:val="auto"/>
        <w:rPr>
          <w:rFonts w:hint="eastAsia"/>
        </w:rPr>
      </w:pPr>
    </w:p>
    <w:p>
      <w:pPr>
        <w:widowControl w:val="0"/>
        <w:wordWrap/>
        <w:adjustRightInd/>
        <w:snapToGrid/>
        <w:spacing w:line="600" w:lineRule="exact"/>
        <w:ind w:right="0"/>
        <w:textAlignment w:val="auto"/>
        <w:rPr>
          <w:rFonts w:hint="eastAsia"/>
        </w:rPr>
      </w:pPr>
      <w:r>
        <w:rPr>
          <w:rFonts w:ascii="Times New Roman" w:hAnsi="Times New Roman" w:eastAsia="Times New Roman" w:cs="Times New Roman"/>
          <w:color w:val="000000"/>
          <w:kern w:val="0"/>
          <w:sz w:val="36"/>
          <w:szCs w:val="24"/>
          <w:lang w:val="en-US" w:eastAsia="en-US" w:bidi="en-US"/>
        </w:rPr>
        <mc:AlternateContent>
          <mc:Choice Requires="wps">
            <w:drawing>
              <wp:anchor distT="0" distB="0" distL="114300" distR="114300" simplePos="0" relativeHeight="251663360" behindDoc="0" locked="0" layoutInCell="1" allowOverlap="1">
                <wp:simplePos x="0" y="0"/>
                <wp:positionH relativeFrom="column">
                  <wp:posOffset>1960880</wp:posOffset>
                </wp:positionH>
                <wp:positionV relativeFrom="paragraph">
                  <wp:posOffset>202565</wp:posOffset>
                </wp:positionV>
                <wp:extent cx="1419225" cy="581025"/>
                <wp:effectExtent l="6350" t="6350" r="22225" b="22225"/>
                <wp:wrapNone/>
                <wp:docPr id="6" name="Quad Arrow 50"/>
                <wp:cNvGraphicFramePr/>
                <a:graphic xmlns:a="http://schemas.openxmlformats.org/drawingml/2006/main">
                  <a:graphicData uri="http://schemas.microsoft.com/office/word/2010/wordprocessingShape">
                    <wps:wsp>
                      <wps:cNvSpPr txBox="true"/>
                      <wps:spPr>
                        <a:xfrm>
                          <a:off x="0" y="0"/>
                          <a:ext cx="1419225" cy="581025"/>
                        </a:xfrm>
                        <a:prstGeom prst="rect">
                          <a:avLst/>
                        </a:prstGeom>
                        <a:solidFill>
                          <a:srgbClr val="FFFFFF"/>
                        </a:solidFill>
                        <a:ln w="12700" cap="flat" cmpd="sng">
                          <a:solidFill>
                            <a:srgbClr val="000000"/>
                          </a:solidFill>
                          <a:prstDash val="solid"/>
                          <a:miter/>
                          <a:headEnd type="none" w="med" len="med"/>
                          <a:tailEnd type="none" w="med" len="med"/>
                        </a:ln>
                      </wps:spPr>
                      <wps:txbx>
                        <w:txbxContent>
                          <w:p>
                            <w:pPr>
                              <w:jc w:val="center"/>
                              <w:rPr>
                                <w:rFonts w:hint="eastAsia" w:ascii="仿宋" w:hAnsi="仿宋" w:eastAsia="仿宋" w:cs="仿宋"/>
                                <w:sz w:val="24"/>
                                <w:szCs w:val="32"/>
                              </w:rPr>
                            </w:pPr>
                            <w:r>
                              <w:rPr>
                                <w:rFonts w:hint="eastAsia" w:ascii="仿宋" w:hAnsi="仿宋" w:eastAsia="仿宋" w:cs="仿宋"/>
                                <w:sz w:val="24"/>
                                <w:szCs w:val="32"/>
                              </w:rPr>
                              <w:t>抢险结束</w:t>
                            </w:r>
                          </w:p>
                          <w:p>
                            <w:pPr>
                              <w:jc w:val="center"/>
                              <w:rPr>
                                <w:rFonts w:hint="eastAsia" w:ascii="仿宋" w:hAnsi="仿宋" w:eastAsia="仿宋" w:cs="仿宋"/>
                                <w:sz w:val="24"/>
                                <w:szCs w:val="32"/>
                              </w:rPr>
                            </w:pPr>
                            <w:r>
                              <w:rPr>
                                <w:rFonts w:hint="eastAsia" w:ascii="仿宋" w:hAnsi="仿宋" w:eastAsia="仿宋" w:cs="仿宋"/>
                                <w:sz w:val="24"/>
                                <w:szCs w:val="32"/>
                              </w:rPr>
                              <w:t>符合响应结束条件</w:t>
                            </w:r>
                          </w:p>
                        </w:txbxContent>
                      </wps:txbx>
                      <wps:bodyPr upright="true"/>
                    </wps:wsp>
                  </a:graphicData>
                </a:graphic>
              </wp:anchor>
            </w:drawing>
          </mc:Choice>
          <mc:Fallback>
            <w:pict>
              <v:shape id="Quad Arrow 50" o:spid="_x0000_s1026" o:spt="202" type="#_x0000_t202" style="position:absolute;left:0pt;margin-left:154.4pt;margin-top:15.95pt;height:45.75pt;width:111.75pt;z-index:251663360;mso-width-relative:page;mso-height-relative:page;" fillcolor="#FFFFFF" filled="t" stroked="t" coordsize="21600,21600" o:gfxdata="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BYAAABk&#10;cnMvUEsBAhQAFAAAAAgAh07iQAMfVZ3bAAAACgEAAA8AAAAAAAAAAQAgAAAAOAAAAGRycy9kb3du&#10;cmV2LnhtbFBLAQIUABQAAAAIAIdO4kBUOpU+5gEAAPEDAAAOAAAAAAAAAAEAIAAAAEABAABkcnMv&#10;ZTJvRG9jLnhtbFBLBQYAAAAABgAGAFkBAACYBQAAAAA=&#10;">
                <v:fill on="t" focussize="0,0"/>
                <v:stroke weight="1pt" color="#000000" joinstyle="miter"/>
                <v:imagedata o:title=""/>
                <o:lock v:ext="edit" aspectratio="f"/>
                <v:textbox>
                  <w:txbxContent>
                    <w:p>
                      <w:pPr>
                        <w:jc w:val="center"/>
                        <w:rPr>
                          <w:rFonts w:hint="eastAsia" w:ascii="仿宋" w:hAnsi="仿宋" w:eastAsia="仿宋" w:cs="仿宋"/>
                          <w:sz w:val="24"/>
                          <w:szCs w:val="32"/>
                        </w:rPr>
                      </w:pPr>
                      <w:r>
                        <w:rPr>
                          <w:rFonts w:hint="eastAsia" w:ascii="仿宋" w:hAnsi="仿宋" w:eastAsia="仿宋" w:cs="仿宋"/>
                          <w:sz w:val="24"/>
                          <w:szCs w:val="32"/>
                        </w:rPr>
                        <w:t>抢险结束</w:t>
                      </w:r>
                    </w:p>
                    <w:p>
                      <w:pPr>
                        <w:jc w:val="center"/>
                        <w:rPr>
                          <w:rFonts w:hint="eastAsia" w:ascii="仿宋" w:hAnsi="仿宋" w:eastAsia="仿宋" w:cs="仿宋"/>
                          <w:sz w:val="24"/>
                          <w:szCs w:val="32"/>
                        </w:rPr>
                      </w:pPr>
                      <w:r>
                        <w:rPr>
                          <w:rFonts w:hint="eastAsia" w:ascii="仿宋" w:hAnsi="仿宋" w:eastAsia="仿宋" w:cs="仿宋"/>
                          <w:sz w:val="24"/>
                          <w:szCs w:val="32"/>
                        </w:rPr>
                        <w:t>符合响应结束条件</w:t>
                      </w:r>
                    </w:p>
                  </w:txbxContent>
                </v:textbox>
              </v:shape>
            </w:pict>
          </mc:Fallback>
        </mc:AlternateContent>
      </w:r>
    </w:p>
    <w:p>
      <w:pPr>
        <w:widowControl w:val="0"/>
        <w:wordWrap/>
        <w:adjustRightInd/>
        <w:snapToGrid/>
        <w:spacing w:line="600" w:lineRule="exact"/>
        <w:ind w:right="0"/>
        <w:textAlignment w:val="auto"/>
        <w:rPr>
          <w:rFonts w:hint="eastAsia"/>
        </w:rPr>
      </w:pPr>
    </w:p>
    <w:p>
      <w:pPr>
        <w:widowControl w:val="0"/>
        <w:wordWrap/>
        <w:adjustRightInd/>
        <w:snapToGrid/>
        <w:spacing w:line="600" w:lineRule="exact"/>
        <w:ind w:right="0"/>
        <w:textAlignment w:val="auto"/>
        <w:rPr>
          <w:rFonts w:hint="eastAsia"/>
        </w:rPr>
      </w:pPr>
    </w:p>
    <w:p>
      <w:pPr>
        <w:widowControl w:val="0"/>
        <w:wordWrap/>
        <w:adjustRightInd/>
        <w:snapToGrid/>
        <w:spacing w:line="600" w:lineRule="exact"/>
        <w:ind w:right="0"/>
        <w:textAlignment w:val="auto"/>
        <w:rPr>
          <w:rFonts w:hint="eastAsia"/>
        </w:rPr>
      </w:pPr>
    </w:p>
    <w:p>
      <w:pPr>
        <w:widowControl w:val="0"/>
        <w:wordWrap/>
        <w:adjustRightInd/>
        <w:snapToGrid/>
        <w:spacing w:line="600" w:lineRule="exact"/>
        <w:ind w:right="0"/>
        <w:textAlignment w:val="auto"/>
        <w:rPr>
          <w:rFonts w:hint="eastAsia"/>
        </w:rPr>
      </w:pPr>
    </w:p>
    <w:p>
      <w:pPr>
        <w:widowControl w:val="0"/>
        <w:wordWrap/>
        <w:adjustRightInd/>
        <w:snapToGrid/>
        <w:spacing w:line="600" w:lineRule="exact"/>
        <w:ind w:right="0"/>
        <w:textAlignment w:val="auto"/>
        <w:rPr>
          <w:rFonts w:hint="eastAsia"/>
        </w:rPr>
        <w:sectPr>
          <w:headerReference r:id="rId3" w:type="default"/>
          <w:footerReference r:id="rId4" w:type="default"/>
          <w:pgSz w:w="11906" w:h="16838"/>
          <w:pgMar w:top="2098" w:right="1474" w:bottom="1984" w:left="1587" w:header="851" w:footer="992" w:gutter="0"/>
          <w:pgNumType w:fmt="numberInDash"/>
          <w:cols w:space="720" w:num="1"/>
          <w:rtlGutter w:val="0"/>
          <w:docGrid w:type="lines" w:linePitch="327" w:charSpace="0"/>
        </w:sectPr>
      </w:pPr>
    </w:p>
    <w:p>
      <w:pPr>
        <w:widowControl w:val="0"/>
        <w:wordWrap/>
        <w:adjustRightInd/>
        <w:snapToGrid/>
        <w:spacing w:line="600" w:lineRule="exact"/>
        <w:ind w:right="0"/>
        <w:textAlignment w:val="auto"/>
        <w:rPr>
          <w:rFonts w:hint="eastAsia" w:ascii="黑体" w:hAnsi="黑体" w:eastAsia="黑体" w:cs="黑体"/>
          <w:b w:val="0"/>
          <w:bCs/>
          <w:sz w:val="32"/>
          <w:szCs w:val="32"/>
          <w:lang w:eastAsia="zh-CN"/>
        </w:rPr>
      </w:pPr>
      <w:r>
        <w:rPr>
          <w:rFonts w:hint="eastAsia" w:ascii="黑体" w:hAnsi="黑体" w:eastAsia="黑体" w:cs="黑体"/>
          <w:b w:val="0"/>
          <w:bCs/>
          <w:sz w:val="32"/>
          <w:szCs w:val="32"/>
          <w:lang w:eastAsia="zh-CN"/>
        </w:rPr>
        <w:t>附件2</w:t>
      </w:r>
      <w:bookmarkStart w:id="0" w:name="bookmark34"/>
      <w:bookmarkStart w:id="1" w:name="bookmark33"/>
      <w:bookmarkStart w:id="2" w:name="bookmark32"/>
    </w:p>
    <w:p>
      <w:pPr>
        <w:widowControl w:val="0"/>
        <w:wordWrap/>
        <w:adjustRightInd/>
        <w:snapToGrid/>
        <w:spacing w:line="600" w:lineRule="exact"/>
        <w:ind w:right="0"/>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霍州市生产安全事故应急指挥机构及职责</w:t>
      </w:r>
      <w:bookmarkEnd w:id="0"/>
      <w:bookmarkEnd w:id="1"/>
      <w:bookmarkEnd w:id="2"/>
    </w:p>
    <w:tbl>
      <w:tblPr>
        <w:tblStyle w:val="4"/>
        <w:tblpPr w:leftFromText="180" w:rightFromText="180" w:vertAnchor="page" w:horzAnchor="page" w:tblpX="1577" w:tblpY="3666"/>
        <w:tblOverlap w:val="never"/>
        <w:tblW w:w="1406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 w:type="dxa"/>
          <w:bottom w:w="0" w:type="dxa"/>
          <w:right w:w="10" w:type="dxa"/>
        </w:tblCellMar>
      </w:tblPr>
      <w:tblGrid>
        <w:gridCol w:w="1318"/>
        <w:gridCol w:w="1769"/>
        <w:gridCol w:w="109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604" w:hRule="exact"/>
        </w:trPr>
        <w:tc>
          <w:tcPr>
            <w:tcW w:w="3087" w:type="dxa"/>
            <w:gridSpan w:val="2"/>
            <w:tcBorders>
              <w:top w:val="single" w:color="auto" w:sz="4" w:space="0"/>
              <w:left w:val="single" w:color="auto" w:sz="4" w:space="0"/>
              <w:bottom w:val="single" w:color="auto" w:sz="4" w:space="0"/>
            </w:tcBorders>
            <w:shd w:val="clear" w:color="auto" w:fill="FFFFFF"/>
            <w:vAlign w:val="center"/>
          </w:tcPr>
          <w:p>
            <w:pPr>
              <w:pStyle w:val="10"/>
              <w:widowControl w:val="0"/>
              <w:wordWrap/>
              <w:adjustRightInd/>
              <w:snapToGrid/>
              <w:spacing w:line="520" w:lineRule="exact"/>
              <w:ind w:left="0" w:leftChars="0" w:right="0" w:firstLine="0"/>
              <w:jc w:val="center"/>
              <w:textAlignment w:val="auto"/>
              <w:outlineLvl w:val="9"/>
              <w:rPr>
                <w:rFonts w:ascii="黑体" w:hAnsi="黑体" w:eastAsia="黑体" w:cs="黑体"/>
              </w:rPr>
            </w:pPr>
            <w:r>
              <w:rPr>
                <w:rFonts w:hint="eastAsia" w:ascii="黑体" w:hAnsi="黑体" w:eastAsia="黑体" w:cs="黑体"/>
              </w:rPr>
              <w:t>指挥机构</w:t>
            </w:r>
          </w:p>
        </w:tc>
        <w:tc>
          <w:tcPr>
            <w:tcW w:w="10973"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0"/>
              <w:widowControl w:val="0"/>
              <w:wordWrap/>
              <w:adjustRightInd/>
              <w:snapToGrid/>
              <w:spacing w:line="520" w:lineRule="exact"/>
              <w:ind w:left="0" w:leftChars="0" w:right="0" w:firstLine="0"/>
              <w:jc w:val="center"/>
              <w:textAlignment w:val="auto"/>
              <w:outlineLvl w:val="9"/>
              <w:rPr>
                <w:rFonts w:ascii="黑体" w:hAnsi="黑体" w:eastAsia="黑体" w:cs="黑体"/>
              </w:rPr>
            </w:pPr>
            <w:r>
              <w:rPr>
                <w:rFonts w:hint="eastAsia" w:ascii="黑体" w:hAnsi="黑体" w:eastAsia="黑体" w:cs="黑体"/>
              </w:rPr>
              <w:t>职</w:t>
            </w:r>
            <w:r>
              <w:rPr>
                <w:rFonts w:hint="eastAsia" w:ascii="黑体" w:hAnsi="黑体" w:eastAsia="黑体" w:cs="黑体"/>
                <w:lang w:val="en-US" w:eastAsia="zh-CN"/>
              </w:rPr>
              <w:t xml:space="preserve">    </w:t>
            </w:r>
            <w:r>
              <w:rPr>
                <w:rFonts w:hint="eastAsia" w:ascii="黑体" w:hAnsi="黑体" w:eastAsia="黑体" w:cs="黑体"/>
              </w:rPr>
              <w:t>责</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1495" w:hRule="exact"/>
        </w:trPr>
        <w:tc>
          <w:tcPr>
            <w:tcW w:w="1318"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0"/>
              <w:widowControl w:val="0"/>
              <w:tabs>
                <w:tab w:val="left" w:pos="1447"/>
              </w:tabs>
              <w:wordWrap/>
              <w:adjustRightInd/>
              <w:snapToGrid/>
              <w:spacing w:line="520" w:lineRule="exact"/>
              <w:ind w:left="0" w:leftChars="0" w:right="0" w:firstLine="0"/>
              <w:jc w:val="center"/>
              <w:textAlignment w:val="auto"/>
              <w:outlineLvl w:val="9"/>
              <w:rPr>
                <w:rFonts w:ascii="黑体" w:hAnsi="黑体" w:eastAsia="黑体" w:cs="黑体"/>
                <w:lang w:eastAsia="zh-CN"/>
              </w:rPr>
            </w:pPr>
            <w:r>
              <w:rPr>
                <w:rFonts w:hint="eastAsia" w:ascii="黑体" w:hAnsi="黑体" w:eastAsia="黑体" w:cs="黑体"/>
                <w:lang w:eastAsia="zh-CN"/>
              </w:rPr>
              <w:t>指</w:t>
            </w:r>
          </w:p>
          <w:p>
            <w:pPr>
              <w:pStyle w:val="10"/>
              <w:widowControl w:val="0"/>
              <w:wordWrap/>
              <w:adjustRightInd/>
              <w:snapToGrid/>
              <w:spacing w:line="520" w:lineRule="exact"/>
              <w:ind w:left="0" w:leftChars="0" w:right="0" w:firstLine="0"/>
              <w:jc w:val="center"/>
              <w:textAlignment w:val="auto"/>
              <w:outlineLvl w:val="9"/>
              <w:rPr>
                <w:rFonts w:ascii="黑体" w:hAnsi="黑体" w:eastAsia="黑体" w:cs="黑体"/>
                <w:lang w:eastAsia="zh-CN"/>
              </w:rPr>
            </w:pPr>
            <w:r>
              <w:rPr>
                <w:rFonts w:hint="eastAsia" w:ascii="黑体" w:hAnsi="黑体" w:eastAsia="黑体" w:cs="黑体"/>
                <w:lang w:eastAsia="zh-CN"/>
              </w:rPr>
              <w:t>挥</w:t>
            </w:r>
          </w:p>
          <w:p>
            <w:pPr>
              <w:pStyle w:val="10"/>
              <w:widowControl w:val="0"/>
              <w:wordWrap/>
              <w:adjustRightInd/>
              <w:snapToGrid/>
              <w:spacing w:line="520" w:lineRule="exact"/>
              <w:ind w:left="0" w:leftChars="0" w:right="0" w:firstLine="0"/>
              <w:jc w:val="center"/>
              <w:textAlignment w:val="auto"/>
              <w:outlineLvl w:val="9"/>
              <w:rPr>
                <w:rFonts w:ascii="黑体" w:hAnsi="黑体" w:eastAsia="黑体" w:cs="黑体"/>
                <w:lang w:eastAsia="zh-CN"/>
              </w:rPr>
            </w:pPr>
            <w:r>
              <w:rPr>
                <w:rFonts w:hint="eastAsia" w:ascii="黑体" w:hAnsi="黑体" w:eastAsia="黑体" w:cs="黑体"/>
                <w:lang w:eastAsia="zh-CN"/>
              </w:rPr>
              <w:t>长</w:t>
            </w:r>
          </w:p>
        </w:tc>
        <w:tc>
          <w:tcPr>
            <w:tcW w:w="1769" w:type="dxa"/>
            <w:tcBorders>
              <w:top w:val="single" w:color="auto" w:sz="4" w:space="0"/>
              <w:left w:val="single" w:color="auto" w:sz="4" w:space="0"/>
              <w:bottom w:val="single" w:color="auto" w:sz="4" w:space="0"/>
            </w:tcBorders>
            <w:shd w:val="clear" w:color="auto" w:fill="FFFFFF"/>
            <w:vAlign w:val="center"/>
          </w:tcPr>
          <w:p>
            <w:pPr>
              <w:pStyle w:val="10"/>
              <w:widowControl w:val="0"/>
              <w:tabs>
                <w:tab w:val="left" w:pos="1447"/>
              </w:tabs>
              <w:wordWrap/>
              <w:adjustRightInd/>
              <w:snapToGrid/>
              <w:spacing w:line="520" w:lineRule="exact"/>
              <w:ind w:left="0" w:leftChars="0" w:right="0" w:firstLine="0"/>
              <w:jc w:val="center"/>
              <w:textAlignment w:val="auto"/>
              <w:outlineLvl w:val="9"/>
              <w:rPr>
                <w:lang w:eastAsia="zh-CN"/>
              </w:rPr>
            </w:pPr>
            <w:r>
              <w:rPr>
                <w:rFonts w:hint="eastAsia"/>
                <w:lang w:eastAsia="zh-CN"/>
              </w:rPr>
              <w:t>市政府</w:t>
            </w:r>
          </w:p>
          <w:p>
            <w:pPr>
              <w:pStyle w:val="10"/>
              <w:widowControl w:val="0"/>
              <w:tabs>
                <w:tab w:val="left" w:pos="1447"/>
              </w:tabs>
              <w:wordWrap/>
              <w:adjustRightInd/>
              <w:snapToGrid/>
              <w:spacing w:line="520" w:lineRule="exact"/>
              <w:ind w:left="0" w:leftChars="0" w:right="0" w:firstLine="0"/>
              <w:jc w:val="center"/>
              <w:textAlignment w:val="auto"/>
              <w:outlineLvl w:val="9"/>
              <w:rPr>
                <w:lang w:eastAsia="zh-CN"/>
              </w:rPr>
            </w:pPr>
            <w:r>
              <w:rPr>
                <w:rFonts w:hint="eastAsia"/>
                <w:lang w:eastAsia="zh-CN"/>
              </w:rPr>
              <w:t>分管副市长</w:t>
            </w:r>
          </w:p>
        </w:tc>
        <w:tc>
          <w:tcPr>
            <w:tcW w:w="10973" w:type="dxa"/>
            <w:vMerge w:val="restart"/>
            <w:tcBorders>
              <w:top w:val="single" w:color="auto" w:sz="4" w:space="0"/>
              <w:left w:val="single" w:color="auto" w:sz="4" w:space="0"/>
              <w:right w:val="single" w:color="auto" w:sz="4" w:space="0"/>
            </w:tcBorders>
            <w:shd w:val="clear" w:color="auto" w:fill="FFFFFF"/>
            <w:vAlign w:val="center"/>
          </w:tcPr>
          <w:p>
            <w:pPr>
              <w:pStyle w:val="10"/>
              <w:widowControl w:val="0"/>
              <w:wordWrap/>
              <w:adjustRightInd/>
              <w:snapToGrid/>
              <w:spacing w:line="520" w:lineRule="exact"/>
              <w:ind w:left="0" w:leftChars="0" w:right="0" w:firstLine="460"/>
              <w:jc w:val="both"/>
              <w:textAlignment w:val="auto"/>
              <w:outlineLvl w:val="9"/>
            </w:pPr>
            <w:r>
              <w:t>市指挥部主要职责：贯彻落实党中央、国务院</w:t>
            </w:r>
            <w:r>
              <w:rPr>
                <w:rFonts w:hint="eastAsia"/>
                <w:lang w:eastAsia="zh-CN"/>
              </w:rPr>
              <w:t>、省委、省政府、临汾</w:t>
            </w:r>
            <w:r>
              <w:t>市委、市政府</w:t>
            </w:r>
            <w:r>
              <w:rPr>
                <w:rFonts w:hint="eastAsia"/>
                <w:lang w:eastAsia="zh-CN"/>
              </w:rPr>
              <w:t>及我市</w:t>
            </w:r>
            <w:r>
              <w:t>关于安全生产工作的决策部署，统筹协调全市事故防范和隐患排查治理工作，制定安全生产总体规划、重要措施，组织指挥</w:t>
            </w:r>
            <w:r>
              <w:rPr>
                <w:rFonts w:hint="eastAsia"/>
                <w:lang w:eastAsia="zh-CN"/>
              </w:rPr>
              <w:t>一般</w:t>
            </w:r>
            <w:r>
              <w:t>生产安全事故应急处置工作，指导生产安全事故调查评估和善后处置工作，落实市委、市政府及市应急救援总指挥部交办的生产安全事故应急处置的其他重大事项。</w:t>
            </w:r>
          </w:p>
          <w:p>
            <w:pPr>
              <w:pStyle w:val="10"/>
              <w:widowControl w:val="0"/>
              <w:wordWrap/>
              <w:adjustRightInd/>
              <w:snapToGrid/>
              <w:spacing w:line="520" w:lineRule="exact"/>
              <w:ind w:left="0" w:leftChars="0" w:right="0" w:firstLine="460"/>
              <w:jc w:val="both"/>
              <w:textAlignment w:val="auto"/>
              <w:outlineLvl w:val="9"/>
            </w:pPr>
            <w:r>
              <w:t>市指挥部办公室主要职责：承担生产安全事故应急指挥部日常工作，制定、修订生产安全事故专项应急预案，组织生产安全事故防范和隐患排查治理工作，开展桌面推演、实兵演练等应对生产安全事故专项训练，协调各方面力量参加生产安全事故救援行动，协助市委、市政府指定的负责同志组织生产安全事故应急处置工作，配合做好生产安全事故调查和善后处置工作，报告和发布生产安全事故信息，指导生产安全事故应对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994" w:hRule="exact"/>
        </w:trPr>
        <w:tc>
          <w:tcPr>
            <w:tcW w:w="1318" w:type="dxa"/>
            <w:vMerge w:val="restart"/>
            <w:tcBorders>
              <w:top w:val="single" w:color="auto" w:sz="4" w:space="0"/>
              <w:left w:val="single" w:color="auto" w:sz="4" w:space="0"/>
              <w:right w:val="single" w:color="auto" w:sz="4" w:space="0"/>
            </w:tcBorders>
            <w:shd w:val="clear" w:color="auto" w:fill="FFFFFF"/>
            <w:vAlign w:val="center"/>
          </w:tcPr>
          <w:p>
            <w:pPr>
              <w:pStyle w:val="10"/>
              <w:widowControl w:val="0"/>
              <w:tabs>
                <w:tab w:val="left" w:pos="1447"/>
              </w:tabs>
              <w:wordWrap/>
              <w:adjustRightInd/>
              <w:snapToGrid/>
              <w:spacing w:line="520" w:lineRule="exact"/>
              <w:ind w:left="0" w:leftChars="0" w:right="0" w:firstLine="0"/>
              <w:jc w:val="center"/>
              <w:textAlignment w:val="auto"/>
              <w:outlineLvl w:val="9"/>
              <w:rPr>
                <w:rFonts w:ascii="黑体" w:hAnsi="黑体" w:eastAsia="黑体" w:cs="黑体"/>
                <w:lang w:val="en-US" w:eastAsia="zh-CN" w:bidi="en-US"/>
              </w:rPr>
            </w:pPr>
            <w:r>
              <w:rPr>
                <w:rFonts w:hint="eastAsia" w:ascii="黑体" w:hAnsi="黑体" w:eastAsia="黑体" w:cs="黑体"/>
                <w:lang w:val="en-US" w:eastAsia="zh-CN" w:bidi="en-US"/>
              </w:rPr>
              <w:t>副</w:t>
            </w:r>
          </w:p>
          <w:p>
            <w:pPr>
              <w:pStyle w:val="10"/>
              <w:widowControl w:val="0"/>
              <w:tabs>
                <w:tab w:val="left" w:pos="1447"/>
              </w:tabs>
              <w:wordWrap/>
              <w:adjustRightInd/>
              <w:snapToGrid/>
              <w:spacing w:line="520" w:lineRule="exact"/>
              <w:ind w:left="0" w:leftChars="0" w:right="0" w:firstLine="0"/>
              <w:jc w:val="center"/>
              <w:textAlignment w:val="auto"/>
              <w:outlineLvl w:val="9"/>
              <w:rPr>
                <w:rFonts w:ascii="黑体" w:hAnsi="黑体" w:eastAsia="黑体" w:cs="黑体"/>
                <w:lang w:val="en-US" w:eastAsia="zh-CN" w:bidi="en-US"/>
              </w:rPr>
            </w:pPr>
            <w:r>
              <w:rPr>
                <w:rFonts w:hint="eastAsia" w:ascii="黑体" w:hAnsi="黑体" w:eastAsia="黑体" w:cs="黑体"/>
                <w:lang w:val="en-US" w:eastAsia="zh-CN" w:bidi="en-US"/>
              </w:rPr>
              <w:t>指</w:t>
            </w:r>
          </w:p>
          <w:p>
            <w:pPr>
              <w:pStyle w:val="10"/>
              <w:widowControl w:val="0"/>
              <w:tabs>
                <w:tab w:val="left" w:pos="1447"/>
              </w:tabs>
              <w:wordWrap/>
              <w:adjustRightInd/>
              <w:snapToGrid/>
              <w:spacing w:line="520" w:lineRule="exact"/>
              <w:ind w:left="0" w:leftChars="0" w:right="0" w:firstLine="0"/>
              <w:jc w:val="center"/>
              <w:textAlignment w:val="auto"/>
              <w:outlineLvl w:val="9"/>
              <w:rPr>
                <w:rFonts w:ascii="黑体" w:hAnsi="黑体" w:eastAsia="黑体" w:cs="黑体"/>
                <w:lang w:val="en-US" w:eastAsia="zh-CN" w:bidi="en-US"/>
              </w:rPr>
            </w:pPr>
            <w:r>
              <w:rPr>
                <w:rFonts w:hint="eastAsia" w:ascii="黑体" w:hAnsi="黑体" w:eastAsia="黑体" w:cs="黑体"/>
                <w:lang w:val="en-US" w:eastAsia="zh-CN" w:bidi="en-US"/>
              </w:rPr>
              <w:t>挥</w:t>
            </w:r>
          </w:p>
          <w:p>
            <w:pPr>
              <w:pStyle w:val="10"/>
              <w:widowControl w:val="0"/>
              <w:tabs>
                <w:tab w:val="left" w:pos="1447"/>
              </w:tabs>
              <w:wordWrap/>
              <w:adjustRightInd/>
              <w:snapToGrid/>
              <w:spacing w:line="520" w:lineRule="exact"/>
              <w:ind w:left="0" w:leftChars="0" w:right="0" w:firstLine="0"/>
              <w:jc w:val="center"/>
              <w:textAlignment w:val="auto"/>
              <w:outlineLvl w:val="9"/>
              <w:rPr>
                <w:rFonts w:ascii="黑体" w:hAnsi="黑体" w:eastAsia="黑体" w:cs="黑体"/>
                <w:lang w:val="en-US" w:eastAsia="zh-CN" w:bidi="en-US"/>
              </w:rPr>
            </w:pPr>
            <w:r>
              <w:rPr>
                <w:rFonts w:hint="eastAsia" w:ascii="黑体" w:hAnsi="黑体" w:eastAsia="黑体" w:cs="黑体"/>
                <w:lang w:val="en-US" w:eastAsia="zh-CN" w:bidi="en-US"/>
              </w:rPr>
              <w:t>长</w:t>
            </w:r>
          </w:p>
        </w:tc>
        <w:tc>
          <w:tcPr>
            <w:tcW w:w="1769" w:type="dxa"/>
            <w:tcBorders>
              <w:top w:val="single" w:color="auto" w:sz="4" w:space="0"/>
              <w:left w:val="single" w:color="auto" w:sz="4" w:space="0"/>
              <w:bottom w:val="single" w:color="auto" w:sz="4" w:space="0"/>
            </w:tcBorders>
            <w:shd w:val="clear" w:color="auto" w:fill="FFFFFF"/>
            <w:vAlign w:val="center"/>
          </w:tcPr>
          <w:p>
            <w:pPr>
              <w:pStyle w:val="10"/>
              <w:widowControl w:val="0"/>
              <w:tabs>
                <w:tab w:val="left" w:pos="1447"/>
              </w:tabs>
              <w:wordWrap/>
              <w:adjustRightInd/>
              <w:snapToGrid/>
              <w:spacing w:line="520" w:lineRule="exact"/>
              <w:ind w:left="0" w:leftChars="0" w:right="0" w:firstLine="0"/>
              <w:jc w:val="center"/>
              <w:textAlignment w:val="auto"/>
              <w:outlineLvl w:val="9"/>
              <w:rPr>
                <w:rFonts w:ascii="Times New Roman" w:hAnsi="Times New Roman" w:cs="Times New Roman"/>
                <w:lang w:val="en-US" w:eastAsia="zh-CN" w:bidi="en-US"/>
              </w:rPr>
            </w:pPr>
            <w:r>
              <w:rPr>
                <w:rFonts w:hint="eastAsia" w:ascii="Times New Roman" w:hAnsi="Times New Roman" w:cs="Times New Roman"/>
                <w:lang w:val="en-US" w:eastAsia="zh-CN" w:bidi="en-US"/>
              </w:rPr>
              <w:t>市政府办公室</w:t>
            </w:r>
          </w:p>
          <w:p>
            <w:pPr>
              <w:pStyle w:val="10"/>
              <w:widowControl w:val="0"/>
              <w:tabs>
                <w:tab w:val="left" w:pos="1447"/>
              </w:tabs>
              <w:wordWrap/>
              <w:adjustRightInd/>
              <w:snapToGrid/>
              <w:spacing w:line="520" w:lineRule="exact"/>
              <w:ind w:left="0" w:leftChars="0" w:right="0" w:firstLine="0"/>
              <w:jc w:val="center"/>
              <w:textAlignment w:val="auto"/>
              <w:outlineLvl w:val="9"/>
              <w:rPr>
                <w:rFonts w:ascii="Times New Roman" w:hAnsi="Times New Roman" w:cs="Times New Roman"/>
                <w:lang w:val="en-US" w:eastAsia="zh-CN" w:bidi="en-US"/>
              </w:rPr>
            </w:pPr>
            <w:r>
              <w:rPr>
                <w:rFonts w:hint="eastAsia" w:ascii="Times New Roman" w:hAnsi="Times New Roman" w:cs="Times New Roman"/>
                <w:lang w:val="en-US" w:eastAsia="zh-CN" w:bidi="en-US"/>
              </w:rPr>
              <w:t>主任</w:t>
            </w:r>
          </w:p>
        </w:tc>
        <w:tc>
          <w:tcPr>
            <w:tcW w:w="10973" w:type="dxa"/>
            <w:vMerge w:val="continue"/>
            <w:tcBorders>
              <w:left w:val="single" w:color="auto" w:sz="4" w:space="0"/>
              <w:right w:val="single" w:color="auto" w:sz="4" w:space="0"/>
            </w:tcBorders>
            <w:shd w:val="clear" w:color="auto" w:fill="FFFFFF"/>
            <w:vAlign w:val="center"/>
          </w:tcPr>
          <w:p>
            <w:pPr>
              <w:pStyle w:val="10"/>
              <w:widowControl w:val="0"/>
              <w:wordWrap/>
              <w:adjustRightInd/>
              <w:snapToGrid/>
              <w:spacing w:line="520" w:lineRule="exact"/>
              <w:ind w:left="0" w:leftChars="0" w:right="0" w:firstLine="460"/>
              <w:jc w:val="both"/>
              <w:textAlignment w:val="auto"/>
              <w:outlineLvl w:val="9"/>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1586" w:hRule="exact"/>
        </w:trPr>
        <w:tc>
          <w:tcPr>
            <w:tcW w:w="1318" w:type="dxa"/>
            <w:vMerge w:val="continue"/>
            <w:tcBorders>
              <w:left w:val="single" w:color="auto" w:sz="4" w:space="0"/>
              <w:right w:val="single" w:color="auto" w:sz="4" w:space="0"/>
            </w:tcBorders>
            <w:shd w:val="clear" w:color="auto" w:fill="FFFFFF"/>
            <w:vAlign w:val="center"/>
          </w:tcPr>
          <w:p>
            <w:pPr>
              <w:pStyle w:val="10"/>
              <w:widowControl w:val="0"/>
              <w:tabs>
                <w:tab w:val="left" w:pos="1447"/>
              </w:tabs>
              <w:wordWrap/>
              <w:adjustRightInd/>
              <w:snapToGrid/>
              <w:spacing w:line="520" w:lineRule="exact"/>
              <w:ind w:left="0" w:leftChars="0" w:right="0" w:firstLine="0"/>
              <w:jc w:val="center"/>
              <w:textAlignment w:val="auto"/>
              <w:outlineLvl w:val="9"/>
              <w:rPr>
                <w:rFonts w:ascii="Times New Roman" w:hAnsi="Times New Roman" w:eastAsia="Times New Roman" w:cs="Times New Roman"/>
                <w:lang w:val="en-US" w:eastAsia="en-US" w:bidi="en-US"/>
              </w:rPr>
            </w:pPr>
          </w:p>
        </w:tc>
        <w:tc>
          <w:tcPr>
            <w:tcW w:w="1769" w:type="dxa"/>
            <w:tcBorders>
              <w:top w:val="single" w:color="auto" w:sz="4" w:space="0"/>
              <w:left w:val="single" w:color="auto" w:sz="4" w:space="0"/>
              <w:bottom w:val="single" w:color="auto" w:sz="4" w:space="0"/>
            </w:tcBorders>
            <w:shd w:val="clear" w:color="auto" w:fill="FFFFFF"/>
            <w:vAlign w:val="center"/>
          </w:tcPr>
          <w:p>
            <w:pPr>
              <w:pStyle w:val="10"/>
              <w:widowControl w:val="0"/>
              <w:tabs>
                <w:tab w:val="left" w:pos="1447"/>
              </w:tabs>
              <w:wordWrap/>
              <w:adjustRightInd/>
              <w:snapToGrid/>
              <w:spacing w:line="520" w:lineRule="exact"/>
              <w:ind w:left="0" w:leftChars="0" w:right="0" w:firstLine="0"/>
              <w:jc w:val="center"/>
              <w:textAlignment w:val="auto"/>
              <w:outlineLvl w:val="9"/>
              <w:rPr>
                <w:rFonts w:ascii="Times New Roman" w:hAnsi="Times New Roman" w:cs="Times New Roman"/>
                <w:lang w:val="en-US" w:eastAsia="zh-CN" w:bidi="en-US"/>
              </w:rPr>
            </w:pPr>
            <w:r>
              <w:rPr>
                <w:rFonts w:hint="eastAsia" w:ascii="Times New Roman" w:hAnsi="Times New Roman" w:cs="Times New Roman"/>
                <w:lang w:val="en-US" w:eastAsia="zh-CN" w:bidi="en-US"/>
              </w:rPr>
              <w:t>市政府办公室协管副主任</w:t>
            </w:r>
          </w:p>
        </w:tc>
        <w:tc>
          <w:tcPr>
            <w:tcW w:w="10973" w:type="dxa"/>
            <w:vMerge w:val="continue"/>
            <w:tcBorders>
              <w:left w:val="single" w:color="auto" w:sz="4" w:space="0"/>
              <w:right w:val="single" w:color="auto" w:sz="4" w:space="0"/>
            </w:tcBorders>
            <w:shd w:val="clear" w:color="auto" w:fill="FFFFFF"/>
            <w:vAlign w:val="center"/>
          </w:tcPr>
          <w:p>
            <w:pPr>
              <w:pStyle w:val="10"/>
              <w:widowControl w:val="0"/>
              <w:wordWrap/>
              <w:adjustRightInd/>
              <w:snapToGrid/>
              <w:spacing w:line="520" w:lineRule="exact"/>
              <w:ind w:left="0" w:leftChars="0" w:right="0" w:firstLine="460"/>
              <w:jc w:val="both"/>
              <w:textAlignment w:val="auto"/>
              <w:outlineLvl w:val="9"/>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978" w:hRule="exact"/>
        </w:trPr>
        <w:tc>
          <w:tcPr>
            <w:tcW w:w="1318" w:type="dxa"/>
            <w:vMerge w:val="continue"/>
            <w:tcBorders>
              <w:left w:val="single" w:color="auto" w:sz="4" w:space="0"/>
              <w:right w:val="single" w:color="auto" w:sz="4" w:space="0"/>
            </w:tcBorders>
            <w:shd w:val="clear" w:color="auto" w:fill="FFFFFF"/>
            <w:vAlign w:val="center"/>
          </w:tcPr>
          <w:p>
            <w:pPr>
              <w:pStyle w:val="10"/>
              <w:widowControl w:val="0"/>
              <w:tabs>
                <w:tab w:val="left" w:pos="1447"/>
              </w:tabs>
              <w:wordWrap/>
              <w:adjustRightInd/>
              <w:snapToGrid/>
              <w:spacing w:line="520" w:lineRule="exact"/>
              <w:ind w:left="0" w:leftChars="0" w:right="0" w:firstLine="0"/>
              <w:jc w:val="center"/>
              <w:textAlignment w:val="auto"/>
              <w:outlineLvl w:val="9"/>
              <w:rPr>
                <w:rFonts w:ascii="Times New Roman" w:hAnsi="Times New Roman" w:eastAsia="Times New Roman" w:cs="Times New Roman"/>
                <w:lang w:val="en-US" w:eastAsia="en-US" w:bidi="en-US"/>
              </w:rPr>
            </w:pPr>
          </w:p>
        </w:tc>
        <w:tc>
          <w:tcPr>
            <w:tcW w:w="1769" w:type="dxa"/>
            <w:tcBorders>
              <w:top w:val="single" w:color="auto" w:sz="4" w:space="0"/>
              <w:left w:val="single" w:color="auto" w:sz="4" w:space="0"/>
              <w:bottom w:val="single" w:color="auto" w:sz="4" w:space="0"/>
            </w:tcBorders>
            <w:shd w:val="clear" w:color="auto" w:fill="FFFFFF"/>
            <w:vAlign w:val="center"/>
          </w:tcPr>
          <w:p>
            <w:pPr>
              <w:pStyle w:val="10"/>
              <w:widowControl w:val="0"/>
              <w:tabs>
                <w:tab w:val="left" w:pos="1447"/>
              </w:tabs>
              <w:wordWrap/>
              <w:adjustRightInd/>
              <w:snapToGrid/>
              <w:spacing w:line="520" w:lineRule="exact"/>
              <w:ind w:left="0" w:leftChars="0" w:right="0" w:firstLine="0"/>
              <w:jc w:val="center"/>
              <w:textAlignment w:val="auto"/>
              <w:outlineLvl w:val="9"/>
              <w:rPr>
                <w:rFonts w:ascii="Times New Roman" w:hAnsi="Times New Roman" w:cs="Times New Roman"/>
                <w:lang w:val="en-US" w:eastAsia="zh-CN" w:bidi="en-US"/>
              </w:rPr>
            </w:pPr>
            <w:r>
              <w:rPr>
                <w:rFonts w:hint="eastAsia" w:ascii="Times New Roman" w:hAnsi="Times New Roman" w:cs="Times New Roman"/>
                <w:lang w:val="en-US" w:eastAsia="zh-CN" w:bidi="en-US"/>
              </w:rPr>
              <w:t>市工信局</w:t>
            </w:r>
          </w:p>
          <w:p>
            <w:pPr>
              <w:pStyle w:val="10"/>
              <w:widowControl w:val="0"/>
              <w:tabs>
                <w:tab w:val="left" w:pos="1447"/>
              </w:tabs>
              <w:wordWrap/>
              <w:adjustRightInd/>
              <w:snapToGrid/>
              <w:spacing w:line="520" w:lineRule="exact"/>
              <w:ind w:left="0" w:leftChars="0" w:right="0" w:firstLine="0"/>
              <w:jc w:val="center"/>
              <w:textAlignment w:val="auto"/>
              <w:outlineLvl w:val="9"/>
              <w:rPr>
                <w:rFonts w:ascii="Times New Roman" w:hAnsi="Times New Roman" w:cs="Times New Roman"/>
                <w:lang w:val="en-US" w:eastAsia="zh-CN" w:bidi="en-US"/>
              </w:rPr>
            </w:pPr>
            <w:r>
              <w:rPr>
                <w:rFonts w:hint="eastAsia" w:ascii="Times New Roman" w:hAnsi="Times New Roman" w:cs="Times New Roman"/>
                <w:lang w:val="en-US" w:eastAsia="zh-CN" w:bidi="en-US"/>
              </w:rPr>
              <w:t>主要负责人</w:t>
            </w:r>
          </w:p>
        </w:tc>
        <w:tc>
          <w:tcPr>
            <w:tcW w:w="10973" w:type="dxa"/>
            <w:vMerge w:val="continue"/>
            <w:tcBorders>
              <w:left w:val="single" w:color="auto" w:sz="4" w:space="0"/>
              <w:right w:val="single" w:color="auto" w:sz="4" w:space="0"/>
            </w:tcBorders>
            <w:shd w:val="clear" w:color="auto" w:fill="FFFFFF"/>
            <w:vAlign w:val="center"/>
          </w:tcPr>
          <w:p>
            <w:pPr>
              <w:pStyle w:val="10"/>
              <w:widowControl w:val="0"/>
              <w:wordWrap/>
              <w:adjustRightInd/>
              <w:snapToGrid/>
              <w:spacing w:line="520" w:lineRule="exact"/>
              <w:ind w:left="0" w:leftChars="0" w:right="0" w:firstLine="460"/>
              <w:jc w:val="both"/>
              <w:textAlignment w:val="auto"/>
              <w:outlineLvl w:val="9"/>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1027" w:hRule="exact"/>
        </w:trPr>
        <w:tc>
          <w:tcPr>
            <w:tcW w:w="1318" w:type="dxa"/>
            <w:vMerge w:val="continue"/>
            <w:tcBorders>
              <w:left w:val="single" w:color="auto" w:sz="4" w:space="0"/>
              <w:bottom w:val="single" w:color="auto" w:sz="4" w:space="0"/>
              <w:right w:val="single" w:color="auto" w:sz="4" w:space="0"/>
            </w:tcBorders>
            <w:shd w:val="clear" w:color="auto" w:fill="FFFFFF"/>
            <w:vAlign w:val="center"/>
          </w:tcPr>
          <w:p>
            <w:pPr>
              <w:pStyle w:val="10"/>
              <w:widowControl w:val="0"/>
              <w:tabs>
                <w:tab w:val="left" w:pos="1447"/>
              </w:tabs>
              <w:wordWrap/>
              <w:adjustRightInd/>
              <w:snapToGrid/>
              <w:spacing w:line="520" w:lineRule="exact"/>
              <w:ind w:left="0" w:leftChars="0" w:right="0" w:firstLine="0"/>
              <w:jc w:val="center"/>
              <w:textAlignment w:val="auto"/>
              <w:outlineLvl w:val="9"/>
              <w:rPr>
                <w:rFonts w:ascii="Times New Roman" w:hAnsi="Times New Roman" w:eastAsia="Times New Roman" w:cs="Times New Roman"/>
                <w:lang w:val="en-US" w:eastAsia="en-US" w:bidi="en-US"/>
              </w:rPr>
            </w:pPr>
          </w:p>
        </w:tc>
        <w:tc>
          <w:tcPr>
            <w:tcW w:w="1769" w:type="dxa"/>
            <w:tcBorders>
              <w:top w:val="single" w:color="auto" w:sz="4" w:space="0"/>
              <w:left w:val="single" w:color="auto" w:sz="4" w:space="0"/>
              <w:bottom w:val="single" w:color="auto" w:sz="4" w:space="0"/>
            </w:tcBorders>
            <w:shd w:val="clear" w:color="auto" w:fill="FFFFFF"/>
            <w:vAlign w:val="center"/>
          </w:tcPr>
          <w:p>
            <w:pPr>
              <w:pStyle w:val="10"/>
              <w:widowControl w:val="0"/>
              <w:tabs>
                <w:tab w:val="left" w:pos="1447"/>
              </w:tabs>
              <w:wordWrap/>
              <w:adjustRightInd/>
              <w:snapToGrid/>
              <w:spacing w:line="520" w:lineRule="exact"/>
              <w:ind w:left="0" w:leftChars="0" w:right="0" w:firstLine="0"/>
              <w:jc w:val="center"/>
              <w:textAlignment w:val="auto"/>
              <w:outlineLvl w:val="9"/>
              <w:rPr>
                <w:rFonts w:ascii="Times New Roman" w:hAnsi="Times New Roman" w:cs="Times New Roman"/>
                <w:lang w:val="en-US" w:eastAsia="zh-CN" w:bidi="en-US"/>
              </w:rPr>
            </w:pPr>
            <w:r>
              <w:rPr>
                <w:rFonts w:hint="eastAsia" w:ascii="Times New Roman" w:hAnsi="Times New Roman" w:cs="Times New Roman"/>
                <w:lang w:val="en-US" w:eastAsia="zh-CN" w:bidi="en-US"/>
              </w:rPr>
              <w:t>市应急局</w:t>
            </w:r>
          </w:p>
          <w:p>
            <w:pPr>
              <w:pStyle w:val="10"/>
              <w:widowControl w:val="0"/>
              <w:tabs>
                <w:tab w:val="left" w:pos="1447"/>
              </w:tabs>
              <w:wordWrap/>
              <w:adjustRightInd/>
              <w:snapToGrid/>
              <w:spacing w:line="520" w:lineRule="exact"/>
              <w:ind w:left="0" w:leftChars="0" w:right="0" w:firstLine="0"/>
              <w:jc w:val="center"/>
              <w:textAlignment w:val="auto"/>
              <w:outlineLvl w:val="9"/>
              <w:rPr>
                <w:rFonts w:ascii="Times New Roman" w:hAnsi="Times New Roman" w:cs="Times New Roman"/>
                <w:lang w:val="en-US" w:eastAsia="zh-CN" w:bidi="en-US"/>
              </w:rPr>
            </w:pPr>
            <w:r>
              <w:rPr>
                <w:rFonts w:hint="eastAsia" w:ascii="Times New Roman" w:hAnsi="Times New Roman" w:cs="Times New Roman"/>
                <w:lang w:val="en-US" w:eastAsia="zh-CN" w:bidi="en-US"/>
              </w:rPr>
              <w:t>主要负责人</w:t>
            </w:r>
          </w:p>
        </w:tc>
        <w:tc>
          <w:tcPr>
            <w:tcW w:w="10973" w:type="dxa"/>
            <w:vMerge w:val="continue"/>
            <w:tcBorders>
              <w:left w:val="single" w:color="auto" w:sz="4" w:space="0"/>
              <w:bottom w:val="single" w:color="auto" w:sz="4" w:space="0"/>
              <w:right w:val="single" w:color="auto" w:sz="4" w:space="0"/>
            </w:tcBorders>
            <w:shd w:val="clear" w:color="auto" w:fill="FFFFFF"/>
            <w:vAlign w:val="center"/>
          </w:tcPr>
          <w:p>
            <w:pPr>
              <w:pStyle w:val="10"/>
              <w:widowControl w:val="0"/>
              <w:wordWrap/>
              <w:adjustRightInd/>
              <w:snapToGrid/>
              <w:spacing w:line="520" w:lineRule="exact"/>
              <w:ind w:left="0" w:leftChars="0" w:right="0" w:firstLine="460"/>
              <w:jc w:val="both"/>
              <w:textAlignment w:val="auto"/>
              <w:outlineLvl w:val="9"/>
            </w:pPr>
          </w:p>
        </w:tc>
      </w:tr>
    </w:tbl>
    <w:p>
      <w:pPr>
        <w:widowControl w:val="0"/>
        <w:wordWrap/>
        <w:adjustRightInd/>
        <w:snapToGrid/>
        <w:spacing w:line="600" w:lineRule="exact"/>
        <w:ind w:right="0"/>
        <w:textAlignment w:val="auto"/>
        <w:sectPr>
          <w:headerReference r:id="rId5" w:type="default"/>
          <w:footerReference r:id="rId6" w:type="default"/>
          <w:pgSz w:w="16840" w:h="11900" w:orient="landscape"/>
          <w:pgMar w:top="2259" w:right="1472" w:bottom="1641" w:left="1474" w:header="0" w:footer="1213" w:gutter="0"/>
          <w:pgNumType w:fmt="numberInDash"/>
          <w:cols w:space="720" w:num="1"/>
          <w:docGrid w:linePitch="360" w:charSpace="0"/>
        </w:sectPr>
      </w:pPr>
    </w:p>
    <w:tbl>
      <w:tblPr>
        <w:tblStyle w:val="4"/>
        <w:tblW w:w="1504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 w:type="dxa"/>
          <w:bottom w:w="0" w:type="dxa"/>
          <w:right w:w="10" w:type="dxa"/>
        </w:tblCellMar>
      </w:tblPr>
      <w:tblGrid>
        <w:gridCol w:w="1165"/>
        <w:gridCol w:w="2147"/>
        <w:gridCol w:w="1172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556" w:hRule="exact"/>
          <w:jc w:val="center"/>
        </w:trPr>
        <w:tc>
          <w:tcPr>
            <w:tcW w:w="3312" w:type="dxa"/>
            <w:gridSpan w:val="2"/>
            <w:tcBorders>
              <w:top w:val="single" w:color="auto" w:sz="4" w:space="0"/>
              <w:left w:val="single" w:color="auto" w:sz="4" w:space="0"/>
            </w:tcBorders>
            <w:shd w:val="clear" w:color="auto" w:fill="FFFFFF"/>
            <w:vAlign w:val="center"/>
          </w:tcPr>
          <w:p>
            <w:pPr>
              <w:pStyle w:val="10"/>
              <w:widowControl w:val="0"/>
              <w:wordWrap/>
              <w:adjustRightInd/>
              <w:snapToGrid/>
              <w:spacing w:line="600" w:lineRule="exact"/>
              <w:ind w:right="0" w:firstLine="0"/>
              <w:jc w:val="center"/>
              <w:textAlignment w:val="auto"/>
              <w:rPr>
                <w:rFonts w:ascii="黑体" w:hAnsi="黑体" w:eastAsia="黑体" w:cs="黑体"/>
              </w:rPr>
            </w:pPr>
            <w:r>
              <w:rPr>
                <w:rFonts w:hint="eastAsia" w:ascii="黑体" w:hAnsi="黑体" w:eastAsia="黑体" w:cs="黑体"/>
              </w:rPr>
              <w:t>指挥机构</w:t>
            </w:r>
          </w:p>
        </w:tc>
        <w:tc>
          <w:tcPr>
            <w:tcW w:w="11728" w:type="dxa"/>
            <w:tcBorders>
              <w:top w:val="single" w:color="auto" w:sz="4" w:space="0"/>
              <w:left w:val="single" w:color="auto" w:sz="4" w:space="0"/>
              <w:right w:val="single" w:color="auto" w:sz="4" w:space="0"/>
            </w:tcBorders>
            <w:shd w:val="clear" w:color="auto" w:fill="FFFFFF"/>
            <w:vAlign w:val="center"/>
          </w:tcPr>
          <w:p>
            <w:pPr>
              <w:pStyle w:val="10"/>
              <w:widowControl w:val="0"/>
              <w:wordWrap/>
              <w:adjustRightInd/>
              <w:snapToGrid/>
              <w:spacing w:line="600" w:lineRule="exact"/>
              <w:ind w:right="0" w:firstLine="0"/>
              <w:jc w:val="center"/>
              <w:textAlignment w:val="auto"/>
              <w:rPr>
                <w:rFonts w:ascii="黑体" w:hAnsi="黑体" w:eastAsia="黑体" w:cs="黑体"/>
              </w:rPr>
            </w:pPr>
            <w:r>
              <w:rPr>
                <w:rFonts w:hint="eastAsia" w:ascii="黑体" w:hAnsi="黑体" w:eastAsia="黑体" w:cs="黑体"/>
              </w:rPr>
              <w:t>职</w:t>
            </w:r>
            <w:r>
              <w:rPr>
                <w:rFonts w:hint="eastAsia" w:ascii="黑体" w:hAnsi="黑体" w:eastAsia="黑体" w:cs="黑体"/>
                <w:lang w:val="en-US" w:eastAsia="zh-CN"/>
              </w:rPr>
              <w:t xml:space="preserve">   </w:t>
            </w:r>
            <w:r>
              <w:rPr>
                <w:rFonts w:hint="eastAsia" w:ascii="黑体" w:hAnsi="黑体" w:eastAsia="黑体" w:cs="黑体"/>
              </w:rPr>
              <w:t>责</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557" w:hRule="exact"/>
          <w:jc w:val="center"/>
        </w:trPr>
        <w:tc>
          <w:tcPr>
            <w:tcW w:w="1165" w:type="dxa"/>
            <w:vMerge w:val="restart"/>
            <w:tcBorders>
              <w:top w:val="single" w:color="auto" w:sz="4" w:space="0"/>
              <w:left w:val="single" w:color="auto" w:sz="4" w:space="0"/>
            </w:tcBorders>
            <w:shd w:val="clear" w:color="auto" w:fill="FFFFFF"/>
            <w:textDirection w:val="tbRlV"/>
            <w:vAlign w:val="center"/>
          </w:tcPr>
          <w:p>
            <w:pPr>
              <w:pStyle w:val="11"/>
              <w:widowControl w:val="0"/>
              <w:wordWrap/>
              <w:adjustRightInd/>
              <w:snapToGrid/>
              <w:spacing w:line="600" w:lineRule="exact"/>
              <w:ind w:right="0"/>
              <w:textAlignment w:val="auto"/>
              <w:rPr>
                <w:rFonts w:ascii="黑体" w:hAnsi="黑体" w:eastAsia="黑体" w:cs="黑体"/>
                <w:sz w:val="28"/>
                <w:szCs w:val="28"/>
              </w:rPr>
            </w:pPr>
            <w:r>
              <w:rPr>
                <w:rFonts w:hint="eastAsia" w:ascii="黑体" w:hAnsi="黑体" w:eastAsia="黑体" w:cs="黑体"/>
                <w:sz w:val="28"/>
                <w:szCs w:val="28"/>
              </w:rPr>
              <w:t>成员单位</w:t>
            </w:r>
          </w:p>
        </w:tc>
        <w:tc>
          <w:tcPr>
            <w:tcW w:w="2147" w:type="dxa"/>
            <w:tcBorders>
              <w:top w:val="single" w:color="auto" w:sz="4" w:space="0"/>
              <w:left w:val="single" w:color="auto" w:sz="4" w:space="0"/>
            </w:tcBorders>
            <w:shd w:val="clear" w:color="auto" w:fill="FFFFFF"/>
            <w:vAlign w:val="center"/>
          </w:tcPr>
          <w:p>
            <w:pPr>
              <w:pStyle w:val="10"/>
              <w:widowControl w:val="0"/>
              <w:wordWrap/>
              <w:adjustRightInd/>
              <w:snapToGrid/>
              <w:spacing w:line="600" w:lineRule="exact"/>
              <w:ind w:right="0" w:firstLine="0"/>
              <w:jc w:val="both"/>
              <w:textAlignment w:val="auto"/>
              <w:rPr>
                <w:sz w:val="22"/>
                <w:szCs w:val="22"/>
              </w:rPr>
            </w:pPr>
            <w:r>
              <w:rPr>
                <w:rFonts w:hint="eastAsia"/>
                <w:sz w:val="22"/>
                <w:szCs w:val="22"/>
                <w:lang w:val="en-US" w:eastAsia="zh-CN"/>
              </w:rPr>
              <w:t xml:space="preserve">    </w:t>
            </w:r>
            <w:r>
              <w:rPr>
                <w:sz w:val="22"/>
                <w:szCs w:val="22"/>
              </w:rPr>
              <w:t>市委宣传部</w:t>
            </w:r>
          </w:p>
        </w:tc>
        <w:tc>
          <w:tcPr>
            <w:tcW w:w="11728" w:type="dxa"/>
            <w:tcBorders>
              <w:top w:val="single" w:color="auto" w:sz="4" w:space="0"/>
              <w:left w:val="single" w:color="auto" w:sz="4" w:space="0"/>
              <w:right w:val="single" w:color="auto" w:sz="4" w:space="0"/>
            </w:tcBorders>
            <w:shd w:val="clear" w:color="auto" w:fill="FFFFFF"/>
            <w:vAlign w:val="center"/>
          </w:tcPr>
          <w:p>
            <w:pPr>
              <w:pStyle w:val="10"/>
              <w:widowControl w:val="0"/>
              <w:wordWrap/>
              <w:adjustRightInd/>
              <w:snapToGrid/>
              <w:spacing w:line="600" w:lineRule="exact"/>
              <w:ind w:right="0" w:firstLine="460"/>
              <w:textAlignment w:val="auto"/>
              <w:rPr>
                <w:sz w:val="22"/>
                <w:szCs w:val="22"/>
              </w:rPr>
            </w:pPr>
            <w:r>
              <w:rPr>
                <w:sz w:val="22"/>
                <w:szCs w:val="22"/>
              </w:rPr>
              <w:t>根据市现场指挥部的统一部署，组织协调新闻媒体开展应急新闻报道，积极引导舆论。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618" w:hRule="exact"/>
          <w:jc w:val="center"/>
        </w:trPr>
        <w:tc>
          <w:tcPr>
            <w:tcW w:w="1165" w:type="dxa"/>
            <w:vMerge w:val="continue"/>
            <w:tcBorders>
              <w:left w:val="single" w:color="auto" w:sz="4" w:space="0"/>
            </w:tcBorders>
            <w:shd w:val="clear" w:color="auto" w:fill="FFFFFF"/>
            <w:textDirection w:val="tbRlV"/>
            <w:vAlign w:val="bottom"/>
          </w:tcPr>
          <w:p>
            <w:pPr>
              <w:widowControl w:val="0"/>
              <w:wordWrap/>
              <w:adjustRightInd/>
              <w:snapToGrid/>
              <w:spacing w:line="600" w:lineRule="exact"/>
              <w:ind w:right="0"/>
              <w:textAlignment w:val="auto"/>
              <w:rPr>
                <w:lang w:eastAsia="zh-CN"/>
              </w:rPr>
            </w:pPr>
          </w:p>
        </w:tc>
        <w:tc>
          <w:tcPr>
            <w:tcW w:w="2147" w:type="dxa"/>
            <w:tcBorders>
              <w:top w:val="single" w:color="auto" w:sz="4" w:space="0"/>
              <w:left w:val="single" w:color="auto" w:sz="4" w:space="0"/>
            </w:tcBorders>
            <w:shd w:val="clear" w:color="auto" w:fill="FFFFFF"/>
            <w:vAlign w:val="center"/>
          </w:tcPr>
          <w:p>
            <w:pPr>
              <w:pStyle w:val="10"/>
              <w:widowControl w:val="0"/>
              <w:wordWrap/>
              <w:adjustRightInd/>
              <w:snapToGrid/>
              <w:spacing w:line="600" w:lineRule="exact"/>
              <w:ind w:right="0" w:firstLine="220"/>
              <w:jc w:val="both"/>
              <w:textAlignment w:val="auto"/>
              <w:rPr>
                <w:sz w:val="22"/>
                <w:szCs w:val="22"/>
              </w:rPr>
            </w:pPr>
            <w:r>
              <w:rPr>
                <w:rFonts w:hint="eastAsia"/>
                <w:sz w:val="22"/>
                <w:szCs w:val="22"/>
                <w:lang w:val="en-US" w:eastAsia="zh-CN"/>
              </w:rPr>
              <w:t xml:space="preserve"> </w:t>
            </w:r>
            <w:r>
              <w:rPr>
                <w:sz w:val="22"/>
                <w:szCs w:val="22"/>
              </w:rPr>
              <w:t>市发展改革局</w:t>
            </w:r>
          </w:p>
        </w:tc>
        <w:tc>
          <w:tcPr>
            <w:tcW w:w="11728" w:type="dxa"/>
            <w:tcBorders>
              <w:top w:val="single" w:color="auto" w:sz="4" w:space="0"/>
              <w:left w:val="single" w:color="auto" w:sz="4" w:space="0"/>
              <w:right w:val="single" w:color="auto" w:sz="4" w:space="0"/>
            </w:tcBorders>
            <w:shd w:val="clear" w:color="auto" w:fill="FFFFFF"/>
            <w:vAlign w:val="center"/>
          </w:tcPr>
          <w:p>
            <w:pPr>
              <w:pStyle w:val="10"/>
              <w:widowControl w:val="0"/>
              <w:wordWrap/>
              <w:adjustRightInd/>
              <w:snapToGrid/>
              <w:spacing w:line="600" w:lineRule="exact"/>
              <w:ind w:right="0" w:firstLine="460"/>
              <w:jc w:val="both"/>
              <w:textAlignment w:val="auto"/>
              <w:rPr>
                <w:sz w:val="22"/>
                <w:szCs w:val="22"/>
              </w:rPr>
            </w:pPr>
            <w:r>
              <w:rPr>
                <w:sz w:val="22"/>
                <w:szCs w:val="22"/>
              </w:rPr>
              <w:t>负责协调重要物资和应急储备物资动用计划和指令。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1472" w:hRule="exact"/>
          <w:jc w:val="center"/>
        </w:trPr>
        <w:tc>
          <w:tcPr>
            <w:tcW w:w="1165" w:type="dxa"/>
            <w:vMerge w:val="continue"/>
            <w:tcBorders>
              <w:left w:val="single" w:color="auto" w:sz="4" w:space="0"/>
            </w:tcBorders>
            <w:shd w:val="clear" w:color="auto" w:fill="FFFFFF"/>
            <w:textDirection w:val="tbRlV"/>
            <w:vAlign w:val="bottom"/>
          </w:tcPr>
          <w:p>
            <w:pPr>
              <w:widowControl w:val="0"/>
              <w:wordWrap/>
              <w:adjustRightInd/>
              <w:snapToGrid/>
              <w:spacing w:line="600" w:lineRule="exact"/>
              <w:ind w:right="0"/>
              <w:textAlignment w:val="auto"/>
              <w:rPr>
                <w:lang w:eastAsia="zh-CN"/>
              </w:rPr>
            </w:pPr>
          </w:p>
        </w:tc>
        <w:tc>
          <w:tcPr>
            <w:tcW w:w="2147" w:type="dxa"/>
            <w:tcBorders>
              <w:top w:val="single" w:color="auto" w:sz="4" w:space="0"/>
              <w:left w:val="single" w:color="auto" w:sz="4" w:space="0"/>
            </w:tcBorders>
            <w:shd w:val="clear" w:color="auto" w:fill="FFFFFF"/>
            <w:vAlign w:val="center"/>
          </w:tcPr>
          <w:p>
            <w:pPr>
              <w:pStyle w:val="10"/>
              <w:widowControl w:val="0"/>
              <w:wordWrap/>
              <w:adjustRightInd/>
              <w:snapToGrid/>
              <w:spacing w:line="600" w:lineRule="exact"/>
              <w:ind w:right="0" w:firstLine="460"/>
              <w:jc w:val="left"/>
              <w:textAlignment w:val="auto"/>
              <w:rPr>
                <w:sz w:val="22"/>
                <w:szCs w:val="22"/>
              </w:rPr>
            </w:pPr>
            <w:r>
              <w:rPr>
                <w:rFonts w:hint="eastAsia"/>
                <w:sz w:val="22"/>
                <w:szCs w:val="22"/>
                <w:lang w:val="en-US" w:eastAsia="zh-CN"/>
              </w:rPr>
              <w:t xml:space="preserve"> </w:t>
            </w:r>
            <w:r>
              <w:rPr>
                <w:sz w:val="22"/>
                <w:szCs w:val="22"/>
              </w:rPr>
              <w:t>市工信局</w:t>
            </w:r>
          </w:p>
        </w:tc>
        <w:tc>
          <w:tcPr>
            <w:tcW w:w="11728" w:type="dxa"/>
            <w:tcBorders>
              <w:top w:val="single" w:color="auto" w:sz="4" w:space="0"/>
              <w:left w:val="single" w:color="auto" w:sz="4" w:space="0"/>
              <w:right w:val="single" w:color="auto" w:sz="4" w:space="0"/>
            </w:tcBorders>
            <w:shd w:val="clear" w:color="auto" w:fill="FFFFFF"/>
            <w:vAlign w:val="center"/>
          </w:tcPr>
          <w:p>
            <w:pPr>
              <w:pStyle w:val="10"/>
              <w:widowControl w:val="0"/>
              <w:wordWrap/>
              <w:adjustRightInd/>
              <w:snapToGrid/>
              <w:spacing w:line="500" w:lineRule="exact"/>
              <w:ind w:left="0" w:leftChars="0" w:right="0" w:firstLine="480" w:firstLineChars="0"/>
              <w:jc w:val="both"/>
              <w:textAlignment w:val="auto"/>
              <w:outlineLvl w:val="9"/>
              <w:rPr>
                <w:sz w:val="22"/>
                <w:szCs w:val="22"/>
              </w:rPr>
            </w:pPr>
            <w:r>
              <w:rPr>
                <w:sz w:val="22"/>
                <w:szCs w:val="22"/>
              </w:rPr>
              <w:t>承担工业和信息化应急管理、产业安全有关工作,负责紧急状态下重要物资生产组织工作，指导工业和信息化相关行业加强安全生产管理，负责生产安全事故应对中应急医药储备的调拨保障；负责组织协调电信运营企业做好事故抢险救援通信保障应急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1494" w:hRule="exact"/>
          <w:jc w:val="center"/>
        </w:trPr>
        <w:tc>
          <w:tcPr>
            <w:tcW w:w="1165" w:type="dxa"/>
            <w:vMerge w:val="continue"/>
            <w:tcBorders>
              <w:left w:val="single" w:color="auto" w:sz="4" w:space="0"/>
            </w:tcBorders>
            <w:shd w:val="clear" w:color="auto" w:fill="FFFFFF"/>
            <w:textDirection w:val="tbRlV"/>
            <w:vAlign w:val="bottom"/>
          </w:tcPr>
          <w:p>
            <w:pPr>
              <w:widowControl w:val="0"/>
              <w:wordWrap/>
              <w:adjustRightInd/>
              <w:snapToGrid/>
              <w:spacing w:line="600" w:lineRule="exact"/>
              <w:ind w:right="0"/>
              <w:textAlignment w:val="auto"/>
              <w:rPr>
                <w:lang w:eastAsia="zh-CN"/>
              </w:rPr>
            </w:pPr>
          </w:p>
        </w:tc>
        <w:tc>
          <w:tcPr>
            <w:tcW w:w="2147" w:type="dxa"/>
            <w:tcBorders>
              <w:top w:val="single" w:color="auto" w:sz="4" w:space="0"/>
              <w:left w:val="single" w:color="auto" w:sz="4" w:space="0"/>
            </w:tcBorders>
            <w:shd w:val="clear" w:color="auto" w:fill="FFFFFF"/>
            <w:vAlign w:val="center"/>
          </w:tcPr>
          <w:p>
            <w:pPr>
              <w:pStyle w:val="10"/>
              <w:widowControl w:val="0"/>
              <w:wordWrap/>
              <w:adjustRightInd/>
              <w:snapToGrid/>
              <w:spacing w:line="600" w:lineRule="exact"/>
              <w:ind w:right="0" w:firstLine="460"/>
              <w:textAlignment w:val="auto"/>
              <w:rPr>
                <w:sz w:val="22"/>
                <w:szCs w:val="22"/>
              </w:rPr>
            </w:pPr>
            <w:r>
              <w:rPr>
                <w:rFonts w:hint="eastAsia"/>
                <w:sz w:val="22"/>
                <w:szCs w:val="22"/>
                <w:lang w:val="en-US" w:eastAsia="zh-CN"/>
              </w:rPr>
              <w:t xml:space="preserve"> </w:t>
            </w:r>
            <w:r>
              <w:rPr>
                <w:sz w:val="22"/>
                <w:szCs w:val="22"/>
              </w:rPr>
              <w:t>市公安局</w:t>
            </w:r>
          </w:p>
        </w:tc>
        <w:tc>
          <w:tcPr>
            <w:tcW w:w="11728" w:type="dxa"/>
            <w:tcBorders>
              <w:top w:val="single" w:color="auto" w:sz="4" w:space="0"/>
              <w:left w:val="single" w:color="auto" w:sz="4" w:space="0"/>
              <w:right w:val="single" w:color="auto" w:sz="4" w:space="0"/>
            </w:tcBorders>
            <w:shd w:val="clear" w:color="auto" w:fill="FFFFFF"/>
            <w:vAlign w:val="top"/>
          </w:tcPr>
          <w:p>
            <w:pPr>
              <w:pStyle w:val="10"/>
              <w:widowControl w:val="0"/>
              <w:wordWrap/>
              <w:adjustRightInd/>
              <w:snapToGrid/>
              <w:spacing w:line="500" w:lineRule="exact"/>
              <w:ind w:left="0" w:leftChars="0" w:right="0" w:firstLine="480" w:firstLineChars="0"/>
              <w:jc w:val="both"/>
              <w:textAlignment w:val="auto"/>
              <w:outlineLvl w:val="9"/>
              <w:rPr>
                <w:sz w:val="22"/>
                <w:szCs w:val="22"/>
              </w:rPr>
            </w:pPr>
            <w:r>
              <w:rPr>
                <w:sz w:val="22"/>
                <w:szCs w:val="22"/>
              </w:rPr>
              <w:t>负责事故现场警戒、治安管理工作；协助事故区域人员疏散；打击事故现场的违法犯罪活动；负责事故救援现场周边道路交通疏导，必要时实行交通管制，保障应急救援道路交通顺畅；参与事故现场抢险救援工作；对遇难人员进行尸体检验、数据勘验和身份识别。</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623" w:hRule="exact"/>
          <w:jc w:val="center"/>
        </w:trPr>
        <w:tc>
          <w:tcPr>
            <w:tcW w:w="1165" w:type="dxa"/>
            <w:vMerge w:val="continue"/>
            <w:tcBorders>
              <w:left w:val="single" w:color="auto" w:sz="4" w:space="0"/>
            </w:tcBorders>
            <w:shd w:val="clear" w:color="auto" w:fill="FFFFFF"/>
            <w:textDirection w:val="tbRlV"/>
            <w:vAlign w:val="bottom"/>
          </w:tcPr>
          <w:p>
            <w:pPr>
              <w:widowControl w:val="0"/>
              <w:wordWrap/>
              <w:adjustRightInd/>
              <w:snapToGrid/>
              <w:spacing w:line="600" w:lineRule="exact"/>
              <w:ind w:right="0"/>
              <w:textAlignment w:val="auto"/>
              <w:rPr>
                <w:lang w:eastAsia="zh-CN"/>
              </w:rPr>
            </w:pPr>
          </w:p>
        </w:tc>
        <w:tc>
          <w:tcPr>
            <w:tcW w:w="2147" w:type="dxa"/>
            <w:tcBorders>
              <w:top w:val="single" w:color="auto" w:sz="4" w:space="0"/>
              <w:left w:val="single" w:color="auto" w:sz="4" w:space="0"/>
            </w:tcBorders>
            <w:shd w:val="clear" w:color="auto" w:fill="FFFFFF"/>
            <w:vAlign w:val="center"/>
          </w:tcPr>
          <w:p>
            <w:pPr>
              <w:pStyle w:val="10"/>
              <w:widowControl w:val="0"/>
              <w:wordWrap/>
              <w:adjustRightInd/>
              <w:snapToGrid/>
              <w:spacing w:line="600" w:lineRule="exact"/>
              <w:ind w:right="0" w:firstLine="460"/>
              <w:textAlignment w:val="auto"/>
              <w:rPr>
                <w:sz w:val="22"/>
                <w:szCs w:val="22"/>
              </w:rPr>
            </w:pPr>
            <w:r>
              <w:rPr>
                <w:rFonts w:hint="eastAsia"/>
                <w:sz w:val="22"/>
                <w:szCs w:val="22"/>
                <w:lang w:val="en-US" w:eastAsia="zh-CN"/>
              </w:rPr>
              <w:t xml:space="preserve"> </w:t>
            </w:r>
            <w:r>
              <w:rPr>
                <w:sz w:val="22"/>
                <w:szCs w:val="22"/>
              </w:rPr>
              <w:t>市民政局</w:t>
            </w:r>
          </w:p>
        </w:tc>
        <w:tc>
          <w:tcPr>
            <w:tcW w:w="11728" w:type="dxa"/>
            <w:tcBorders>
              <w:top w:val="single" w:color="auto" w:sz="4" w:space="0"/>
              <w:left w:val="single" w:color="auto" w:sz="4" w:space="0"/>
              <w:right w:val="single" w:color="auto" w:sz="4" w:space="0"/>
            </w:tcBorders>
            <w:shd w:val="clear" w:color="auto" w:fill="FFFFFF"/>
            <w:vAlign w:val="center"/>
          </w:tcPr>
          <w:p>
            <w:pPr>
              <w:pStyle w:val="10"/>
              <w:widowControl w:val="0"/>
              <w:wordWrap/>
              <w:adjustRightInd/>
              <w:snapToGrid/>
              <w:spacing w:line="600" w:lineRule="exact"/>
              <w:ind w:right="0" w:firstLine="460"/>
              <w:textAlignment w:val="auto"/>
              <w:rPr>
                <w:sz w:val="22"/>
                <w:szCs w:val="22"/>
              </w:rPr>
            </w:pPr>
            <w:r>
              <w:rPr>
                <w:sz w:val="22"/>
                <w:szCs w:val="22"/>
              </w:rPr>
              <w:t>负责生产安全事故中死亡人员的遗体火化工作。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570" w:hRule="exact"/>
          <w:jc w:val="center"/>
        </w:trPr>
        <w:tc>
          <w:tcPr>
            <w:tcW w:w="1165" w:type="dxa"/>
            <w:vMerge w:val="continue"/>
            <w:tcBorders>
              <w:left w:val="single" w:color="auto" w:sz="4" w:space="0"/>
            </w:tcBorders>
            <w:shd w:val="clear" w:color="auto" w:fill="FFFFFF"/>
            <w:textDirection w:val="tbRlV"/>
            <w:vAlign w:val="bottom"/>
          </w:tcPr>
          <w:p>
            <w:pPr>
              <w:widowControl w:val="0"/>
              <w:wordWrap/>
              <w:adjustRightInd/>
              <w:snapToGrid/>
              <w:spacing w:line="600" w:lineRule="exact"/>
              <w:ind w:right="0"/>
              <w:textAlignment w:val="auto"/>
              <w:rPr>
                <w:lang w:eastAsia="zh-CN"/>
              </w:rPr>
            </w:pPr>
          </w:p>
        </w:tc>
        <w:tc>
          <w:tcPr>
            <w:tcW w:w="2147" w:type="dxa"/>
            <w:tcBorders>
              <w:top w:val="single" w:color="auto" w:sz="4" w:space="0"/>
              <w:left w:val="single" w:color="auto" w:sz="4" w:space="0"/>
            </w:tcBorders>
            <w:shd w:val="clear" w:color="auto" w:fill="FFFFFF"/>
            <w:vAlign w:val="center"/>
          </w:tcPr>
          <w:p>
            <w:pPr>
              <w:pStyle w:val="10"/>
              <w:widowControl w:val="0"/>
              <w:wordWrap/>
              <w:adjustRightInd/>
              <w:snapToGrid/>
              <w:spacing w:line="600" w:lineRule="exact"/>
              <w:ind w:right="0" w:firstLine="460"/>
              <w:textAlignment w:val="auto"/>
              <w:rPr>
                <w:sz w:val="22"/>
                <w:szCs w:val="22"/>
              </w:rPr>
            </w:pPr>
            <w:r>
              <w:rPr>
                <w:rFonts w:hint="eastAsia"/>
                <w:sz w:val="22"/>
                <w:szCs w:val="22"/>
                <w:lang w:val="en-US" w:eastAsia="zh-CN"/>
              </w:rPr>
              <w:t xml:space="preserve"> </w:t>
            </w:r>
            <w:r>
              <w:rPr>
                <w:sz w:val="22"/>
                <w:szCs w:val="22"/>
              </w:rPr>
              <w:t>市财政局</w:t>
            </w:r>
          </w:p>
        </w:tc>
        <w:tc>
          <w:tcPr>
            <w:tcW w:w="11728" w:type="dxa"/>
            <w:tcBorders>
              <w:top w:val="single" w:color="auto" w:sz="4" w:space="0"/>
              <w:left w:val="single" w:color="auto" w:sz="4" w:space="0"/>
              <w:right w:val="single" w:color="auto" w:sz="4" w:space="0"/>
            </w:tcBorders>
            <w:shd w:val="clear" w:color="auto" w:fill="FFFFFF"/>
            <w:vAlign w:val="center"/>
          </w:tcPr>
          <w:p>
            <w:pPr>
              <w:pStyle w:val="10"/>
              <w:widowControl w:val="0"/>
              <w:wordWrap/>
              <w:adjustRightInd/>
              <w:snapToGrid/>
              <w:spacing w:line="600" w:lineRule="exact"/>
              <w:ind w:right="0" w:firstLine="460"/>
              <w:textAlignment w:val="auto"/>
              <w:rPr>
                <w:sz w:val="22"/>
                <w:szCs w:val="22"/>
              </w:rPr>
            </w:pPr>
            <w:r>
              <w:rPr>
                <w:sz w:val="22"/>
                <w:szCs w:val="22"/>
              </w:rPr>
              <w:t>负责市政府及各有关部门事故应急处置专项经费的预算、拨付和监督使用。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630" w:hRule="exact"/>
          <w:jc w:val="center"/>
        </w:trPr>
        <w:tc>
          <w:tcPr>
            <w:tcW w:w="1165" w:type="dxa"/>
            <w:vMerge w:val="continue"/>
            <w:tcBorders>
              <w:left w:val="single" w:color="auto" w:sz="4" w:space="0"/>
            </w:tcBorders>
            <w:shd w:val="clear" w:color="auto" w:fill="FFFFFF"/>
            <w:textDirection w:val="tbRlV"/>
            <w:vAlign w:val="bottom"/>
          </w:tcPr>
          <w:p>
            <w:pPr>
              <w:widowControl w:val="0"/>
              <w:wordWrap/>
              <w:adjustRightInd/>
              <w:snapToGrid/>
              <w:spacing w:line="600" w:lineRule="exact"/>
              <w:ind w:right="0"/>
              <w:textAlignment w:val="auto"/>
              <w:rPr>
                <w:lang w:eastAsia="zh-CN"/>
              </w:rPr>
            </w:pPr>
          </w:p>
        </w:tc>
        <w:tc>
          <w:tcPr>
            <w:tcW w:w="2147" w:type="dxa"/>
            <w:tcBorders>
              <w:top w:val="single" w:color="auto" w:sz="4" w:space="0"/>
              <w:left w:val="single" w:color="auto" w:sz="4" w:space="0"/>
            </w:tcBorders>
            <w:shd w:val="clear" w:color="auto" w:fill="FFFFFF"/>
            <w:vAlign w:val="center"/>
          </w:tcPr>
          <w:p>
            <w:pPr>
              <w:pStyle w:val="10"/>
              <w:widowControl w:val="0"/>
              <w:wordWrap/>
              <w:adjustRightInd/>
              <w:snapToGrid/>
              <w:spacing w:line="600" w:lineRule="exact"/>
              <w:ind w:right="0" w:firstLine="460"/>
              <w:textAlignment w:val="auto"/>
              <w:rPr>
                <w:sz w:val="22"/>
                <w:szCs w:val="22"/>
              </w:rPr>
            </w:pPr>
            <w:r>
              <w:rPr>
                <w:rFonts w:hint="eastAsia"/>
                <w:sz w:val="22"/>
                <w:szCs w:val="22"/>
                <w:lang w:val="en-US" w:eastAsia="zh-CN"/>
              </w:rPr>
              <w:t xml:space="preserve"> </w:t>
            </w:r>
            <w:r>
              <w:rPr>
                <w:sz w:val="22"/>
                <w:szCs w:val="22"/>
              </w:rPr>
              <w:t>市人社局</w:t>
            </w:r>
          </w:p>
        </w:tc>
        <w:tc>
          <w:tcPr>
            <w:tcW w:w="11728" w:type="dxa"/>
            <w:tcBorders>
              <w:top w:val="single" w:color="auto" w:sz="4" w:space="0"/>
              <w:left w:val="single" w:color="auto" w:sz="4" w:space="0"/>
              <w:right w:val="single" w:color="auto" w:sz="4" w:space="0"/>
            </w:tcBorders>
            <w:shd w:val="clear" w:color="auto" w:fill="FFFFFF"/>
            <w:vAlign w:val="center"/>
          </w:tcPr>
          <w:p>
            <w:pPr>
              <w:pStyle w:val="10"/>
              <w:widowControl w:val="0"/>
              <w:wordWrap/>
              <w:adjustRightInd/>
              <w:snapToGrid/>
              <w:spacing w:line="600" w:lineRule="exact"/>
              <w:ind w:right="0" w:firstLine="460"/>
              <w:jc w:val="both"/>
              <w:textAlignment w:val="auto"/>
              <w:rPr>
                <w:sz w:val="22"/>
                <w:szCs w:val="22"/>
              </w:rPr>
            </w:pPr>
            <w:r>
              <w:rPr>
                <w:sz w:val="22"/>
                <w:szCs w:val="22"/>
              </w:rPr>
              <w:t>指导有关部门做好事故伤亡人员的工伤保险待遇落实和受灾人员再就业工作。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634" w:hRule="exact"/>
          <w:jc w:val="center"/>
        </w:trPr>
        <w:tc>
          <w:tcPr>
            <w:tcW w:w="1165" w:type="dxa"/>
            <w:vMerge w:val="continue"/>
            <w:tcBorders>
              <w:left w:val="single" w:color="auto" w:sz="4" w:space="0"/>
            </w:tcBorders>
            <w:shd w:val="clear" w:color="auto" w:fill="FFFFFF"/>
            <w:textDirection w:val="tbRlV"/>
            <w:vAlign w:val="bottom"/>
          </w:tcPr>
          <w:p>
            <w:pPr>
              <w:widowControl w:val="0"/>
              <w:wordWrap/>
              <w:adjustRightInd/>
              <w:snapToGrid/>
              <w:spacing w:line="600" w:lineRule="exact"/>
              <w:ind w:right="0"/>
              <w:textAlignment w:val="auto"/>
              <w:rPr>
                <w:lang w:eastAsia="zh-CN"/>
              </w:rPr>
            </w:pPr>
          </w:p>
        </w:tc>
        <w:tc>
          <w:tcPr>
            <w:tcW w:w="2147" w:type="dxa"/>
            <w:tcBorders>
              <w:top w:val="single" w:color="auto" w:sz="4" w:space="0"/>
              <w:left w:val="single" w:color="auto" w:sz="4" w:space="0"/>
            </w:tcBorders>
            <w:shd w:val="clear" w:color="auto" w:fill="FFFFFF"/>
            <w:vAlign w:val="center"/>
          </w:tcPr>
          <w:p>
            <w:pPr>
              <w:pStyle w:val="10"/>
              <w:widowControl w:val="0"/>
              <w:wordWrap/>
              <w:adjustRightInd/>
              <w:snapToGrid/>
              <w:spacing w:line="600" w:lineRule="exact"/>
              <w:ind w:right="0" w:firstLine="220"/>
              <w:textAlignment w:val="auto"/>
              <w:rPr>
                <w:sz w:val="22"/>
                <w:szCs w:val="22"/>
              </w:rPr>
            </w:pPr>
            <w:r>
              <w:rPr>
                <w:rFonts w:hint="eastAsia"/>
                <w:sz w:val="22"/>
                <w:szCs w:val="22"/>
                <w:lang w:val="en-US" w:eastAsia="zh-CN"/>
              </w:rPr>
              <w:t xml:space="preserve"> </w:t>
            </w:r>
            <w:r>
              <w:rPr>
                <w:sz w:val="22"/>
                <w:szCs w:val="22"/>
              </w:rPr>
              <w:t>市自然资源局</w:t>
            </w:r>
          </w:p>
        </w:tc>
        <w:tc>
          <w:tcPr>
            <w:tcW w:w="11728" w:type="dxa"/>
            <w:tcBorders>
              <w:top w:val="single" w:color="auto" w:sz="4" w:space="0"/>
              <w:left w:val="single" w:color="auto" w:sz="4" w:space="0"/>
              <w:right w:val="single" w:color="auto" w:sz="4" w:space="0"/>
            </w:tcBorders>
            <w:shd w:val="clear" w:color="auto" w:fill="FFFFFF"/>
            <w:vAlign w:val="center"/>
          </w:tcPr>
          <w:p>
            <w:pPr>
              <w:pStyle w:val="10"/>
              <w:widowControl w:val="0"/>
              <w:wordWrap/>
              <w:adjustRightInd/>
              <w:snapToGrid/>
              <w:spacing w:line="600" w:lineRule="exact"/>
              <w:ind w:right="0" w:firstLine="480"/>
              <w:jc w:val="both"/>
              <w:textAlignment w:val="auto"/>
              <w:rPr>
                <w:sz w:val="22"/>
                <w:szCs w:val="22"/>
              </w:rPr>
            </w:pPr>
            <w:r>
              <w:rPr>
                <w:sz w:val="22"/>
                <w:szCs w:val="22"/>
              </w:rPr>
              <w:t>负责会同市气象局发布地质灾害气象风险预警，为生产安全事故应急救援提供地质灾害相关资料、技术指导。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947" w:hRule="exact"/>
          <w:jc w:val="center"/>
        </w:trPr>
        <w:tc>
          <w:tcPr>
            <w:tcW w:w="1165" w:type="dxa"/>
            <w:vMerge w:val="continue"/>
            <w:tcBorders>
              <w:left w:val="single" w:color="auto" w:sz="4" w:space="0"/>
              <w:bottom w:val="single" w:color="auto" w:sz="4" w:space="0"/>
            </w:tcBorders>
            <w:shd w:val="clear" w:color="auto" w:fill="FFFFFF"/>
            <w:textDirection w:val="tbRlV"/>
            <w:vAlign w:val="bottom"/>
          </w:tcPr>
          <w:p>
            <w:pPr>
              <w:widowControl w:val="0"/>
              <w:wordWrap/>
              <w:adjustRightInd/>
              <w:snapToGrid/>
              <w:spacing w:line="600" w:lineRule="exact"/>
              <w:ind w:right="0"/>
              <w:textAlignment w:val="auto"/>
              <w:rPr>
                <w:lang w:eastAsia="zh-CN"/>
              </w:rPr>
            </w:pPr>
          </w:p>
        </w:tc>
        <w:tc>
          <w:tcPr>
            <w:tcW w:w="2147" w:type="dxa"/>
            <w:tcBorders>
              <w:top w:val="single" w:color="auto" w:sz="4" w:space="0"/>
              <w:left w:val="single" w:color="auto" w:sz="4" w:space="0"/>
              <w:bottom w:val="single" w:color="auto" w:sz="4" w:space="0"/>
            </w:tcBorders>
            <w:shd w:val="clear" w:color="auto" w:fill="FFFFFF"/>
            <w:vAlign w:val="center"/>
          </w:tcPr>
          <w:p>
            <w:pPr>
              <w:pStyle w:val="10"/>
              <w:widowControl w:val="0"/>
              <w:wordWrap/>
              <w:adjustRightInd/>
              <w:snapToGrid/>
              <w:spacing w:line="500" w:lineRule="exact"/>
              <w:ind w:left="0" w:leftChars="0" w:right="0" w:firstLine="220" w:firstLineChars="0"/>
              <w:jc w:val="center"/>
              <w:textAlignment w:val="auto"/>
              <w:outlineLvl w:val="9"/>
              <w:rPr>
                <w:sz w:val="22"/>
                <w:szCs w:val="22"/>
                <w:lang w:eastAsia="zh-CN"/>
              </w:rPr>
            </w:pPr>
            <w:r>
              <w:rPr>
                <w:rFonts w:hint="eastAsia"/>
                <w:sz w:val="22"/>
                <w:szCs w:val="22"/>
                <w:lang w:eastAsia="zh-CN"/>
              </w:rPr>
              <w:t>临汾</w:t>
            </w:r>
            <w:r>
              <w:rPr>
                <w:sz w:val="22"/>
                <w:szCs w:val="22"/>
              </w:rPr>
              <w:t>市生态环境局</w:t>
            </w:r>
          </w:p>
          <w:p>
            <w:pPr>
              <w:pStyle w:val="10"/>
              <w:widowControl w:val="0"/>
              <w:wordWrap/>
              <w:adjustRightInd/>
              <w:snapToGrid/>
              <w:spacing w:line="500" w:lineRule="exact"/>
              <w:ind w:left="0" w:leftChars="0" w:right="0" w:firstLine="220" w:firstLineChars="0"/>
              <w:jc w:val="both"/>
              <w:textAlignment w:val="auto"/>
              <w:outlineLvl w:val="9"/>
              <w:rPr>
                <w:sz w:val="22"/>
                <w:szCs w:val="22"/>
              </w:rPr>
            </w:pPr>
            <w:r>
              <w:rPr>
                <w:rFonts w:hint="eastAsia"/>
                <w:sz w:val="22"/>
                <w:szCs w:val="22"/>
                <w:lang w:val="en-US" w:eastAsia="zh-CN"/>
              </w:rPr>
              <w:t xml:space="preserve">   </w:t>
            </w:r>
            <w:r>
              <w:rPr>
                <w:sz w:val="22"/>
                <w:szCs w:val="22"/>
              </w:rPr>
              <w:t>霍州分局</w:t>
            </w:r>
          </w:p>
        </w:tc>
        <w:tc>
          <w:tcPr>
            <w:tcW w:w="11728"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0"/>
              <w:widowControl w:val="0"/>
              <w:wordWrap/>
              <w:adjustRightInd/>
              <w:snapToGrid/>
              <w:spacing w:line="600" w:lineRule="exact"/>
              <w:ind w:right="0" w:firstLine="460"/>
              <w:jc w:val="both"/>
              <w:textAlignment w:val="auto"/>
              <w:rPr>
                <w:sz w:val="22"/>
                <w:szCs w:val="22"/>
              </w:rPr>
            </w:pPr>
            <w:r>
              <w:rPr>
                <w:sz w:val="22"/>
                <w:szCs w:val="22"/>
              </w:rPr>
              <w:t>负责生产安全事故应急救援中的环境应急监测工作，并提出防范次生环境污染建议。</w:t>
            </w:r>
          </w:p>
        </w:tc>
      </w:tr>
    </w:tbl>
    <w:p>
      <w:pPr>
        <w:widowControl w:val="0"/>
        <w:wordWrap/>
        <w:adjustRightInd/>
        <w:snapToGrid/>
        <w:spacing w:line="600" w:lineRule="exact"/>
        <w:ind w:right="0"/>
        <w:textAlignment w:val="auto"/>
        <w:rPr>
          <w:lang w:eastAsia="zh-CN"/>
        </w:rPr>
      </w:pPr>
      <w:r>
        <w:rPr>
          <w:lang w:eastAsia="zh-CN"/>
        </w:rPr>
        <w:br w:type="page"/>
      </w:r>
    </w:p>
    <w:tbl>
      <w:tblPr>
        <w:tblStyle w:val="4"/>
        <w:tblW w:w="1494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 w:type="dxa"/>
          <w:bottom w:w="0" w:type="dxa"/>
          <w:right w:w="10" w:type="dxa"/>
        </w:tblCellMar>
      </w:tblPr>
      <w:tblGrid>
        <w:gridCol w:w="931"/>
        <w:gridCol w:w="1553"/>
        <w:gridCol w:w="1245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827" w:hRule="exact"/>
          <w:jc w:val="center"/>
        </w:trPr>
        <w:tc>
          <w:tcPr>
            <w:tcW w:w="2484" w:type="dxa"/>
            <w:gridSpan w:val="2"/>
            <w:tcBorders>
              <w:top w:val="single" w:color="auto" w:sz="4" w:space="0"/>
              <w:left w:val="single" w:color="auto" w:sz="4" w:space="0"/>
            </w:tcBorders>
            <w:shd w:val="clear" w:color="auto" w:fill="FFFFFF"/>
            <w:vAlign w:val="center"/>
          </w:tcPr>
          <w:p>
            <w:pPr>
              <w:pStyle w:val="10"/>
              <w:widowControl w:val="0"/>
              <w:wordWrap/>
              <w:adjustRightInd/>
              <w:snapToGrid/>
              <w:spacing w:line="360" w:lineRule="exact"/>
              <w:ind w:left="0" w:leftChars="0" w:right="0" w:firstLine="0"/>
              <w:jc w:val="center"/>
              <w:textAlignment w:val="auto"/>
              <w:outlineLvl w:val="9"/>
              <w:rPr>
                <w:rFonts w:ascii="黑体" w:hAnsi="黑体" w:eastAsia="黑体" w:cs="黑体"/>
              </w:rPr>
            </w:pPr>
            <w:r>
              <w:rPr>
                <w:rFonts w:hint="eastAsia" w:ascii="黑体" w:hAnsi="黑体" w:eastAsia="黑体" w:cs="黑体"/>
              </w:rPr>
              <w:t>指挥机构</w:t>
            </w:r>
          </w:p>
        </w:tc>
        <w:tc>
          <w:tcPr>
            <w:tcW w:w="12456" w:type="dxa"/>
            <w:tcBorders>
              <w:top w:val="single" w:color="auto" w:sz="4" w:space="0"/>
              <w:left w:val="single" w:color="auto" w:sz="4" w:space="0"/>
              <w:right w:val="single" w:color="auto" w:sz="4" w:space="0"/>
            </w:tcBorders>
            <w:shd w:val="clear" w:color="auto" w:fill="FFFFFF"/>
            <w:vAlign w:val="center"/>
          </w:tcPr>
          <w:p>
            <w:pPr>
              <w:pStyle w:val="10"/>
              <w:widowControl w:val="0"/>
              <w:wordWrap/>
              <w:adjustRightInd/>
              <w:snapToGrid/>
              <w:spacing w:line="360" w:lineRule="exact"/>
              <w:ind w:left="0" w:leftChars="0" w:right="0" w:firstLine="0"/>
              <w:jc w:val="center"/>
              <w:textAlignment w:val="auto"/>
              <w:outlineLvl w:val="9"/>
              <w:rPr>
                <w:rFonts w:ascii="黑体" w:hAnsi="黑体" w:eastAsia="黑体" w:cs="黑体"/>
              </w:rPr>
            </w:pPr>
            <w:r>
              <w:rPr>
                <w:rFonts w:hint="eastAsia" w:ascii="黑体" w:hAnsi="黑体" w:eastAsia="黑体" w:cs="黑体"/>
              </w:rPr>
              <w:t>职</w:t>
            </w:r>
            <w:r>
              <w:rPr>
                <w:rFonts w:hint="eastAsia" w:ascii="黑体" w:hAnsi="黑体" w:eastAsia="黑体" w:cs="黑体"/>
                <w:lang w:val="en-US" w:eastAsia="zh-CN"/>
              </w:rPr>
              <w:t xml:space="preserve">   </w:t>
            </w:r>
            <w:r>
              <w:rPr>
                <w:rFonts w:hint="eastAsia" w:ascii="黑体" w:hAnsi="黑体" w:eastAsia="黑体" w:cs="黑体"/>
              </w:rPr>
              <w:t>责</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786" w:hRule="exact"/>
          <w:jc w:val="center"/>
        </w:trPr>
        <w:tc>
          <w:tcPr>
            <w:tcW w:w="931" w:type="dxa"/>
            <w:vMerge w:val="restart"/>
            <w:tcBorders>
              <w:top w:val="single" w:color="auto" w:sz="4" w:space="0"/>
              <w:left w:val="single" w:color="auto" w:sz="4" w:space="0"/>
            </w:tcBorders>
            <w:shd w:val="clear" w:color="auto" w:fill="FFFFFF"/>
            <w:textDirection w:val="tbRlV"/>
            <w:vAlign w:val="center"/>
          </w:tcPr>
          <w:p>
            <w:pPr>
              <w:pStyle w:val="11"/>
              <w:widowControl w:val="0"/>
              <w:wordWrap/>
              <w:adjustRightInd/>
              <w:snapToGrid/>
              <w:spacing w:line="360" w:lineRule="exact"/>
              <w:ind w:left="0" w:leftChars="0" w:right="0"/>
              <w:textAlignment w:val="auto"/>
              <w:outlineLvl w:val="9"/>
              <w:rPr>
                <w:rFonts w:ascii="黑体" w:hAnsi="黑体" w:eastAsia="黑体" w:cs="黑体"/>
                <w:sz w:val="28"/>
                <w:szCs w:val="28"/>
              </w:rPr>
            </w:pPr>
            <w:r>
              <w:rPr>
                <w:rFonts w:hint="eastAsia" w:ascii="黑体" w:hAnsi="黑体" w:eastAsia="黑体" w:cs="黑体"/>
                <w:sz w:val="28"/>
                <w:szCs w:val="28"/>
              </w:rPr>
              <w:t>成员单位</w:t>
            </w:r>
          </w:p>
        </w:tc>
        <w:tc>
          <w:tcPr>
            <w:tcW w:w="1553" w:type="dxa"/>
            <w:tcBorders>
              <w:top w:val="single" w:color="auto" w:sz="4" w:space="0"/>
              <w:left w:val="single" w:color="auto" w:sz="4" w:space="0"/>
            </w:tcBorders>
            <w:shd w:val="clear" w:color="auto" w:fill="FFFFFF"/>
            <w:vAlign w:val="center"/>
          </w:tcPr>
          <w:p>
            <w:pPr>
              <w:pStyle w:val="10"/>
              <w:widowControl w:val="0"/>
              <w:wordWrap/>
              <w:adjustRightInd/>
              <w:snapToGrid/>
              <w:spacing w:line="360" w:lineRule="exact"/>
              <w:ind w:left="0" w:leftChars="0" w:right="0" w:firstLine="0"/>
              <w:jc w:val="center"/>
              <w:textAlignment w:val="auto"/>
              <w:outlineLvl w:val="9"/>
              <w:rPr>
                <w:sz w:val="22"/>
                <w:szCs w:val="22"/>
              </w:rPr>
            </w:pPr>
            <w:r>
              <w:rPr>
                <w:sz w:val="22"/>
                <w:szCs w:val="22"/>
              </w:rPr>
              <w:t>市交通局</w:t>
            </w:r>
          </w:p>
        </w:tc>
        <w:tc>
          <w:tcPr>
            <w:tcW w:w="12456" w:type="dxa"/>
            <w:tcBorders>
              <w:top w:val="single" w:color="auto" w:sz="4" w:space="0"/>
              <w:left w:val="single" w:color="auto" w:sz="4" w:space="0"/>
              <w:right w:val="single" w:color="auto" w:sz="4" w:space="0"/>
            </w:tcBorders>
            <w:shd w:val="clear" w:color="auto" w:fill="FFFFFF"/>
            <w:vAlign w:val="center"/>
          </w:tcPr>
          <w:p>
            <w:pPr>
              <w:pStyle w:val="10"/>
              <w:widowControl w:val="0"/>
              <w:wordWrap/>
              <w:adjustRightInd/>
              <w:snapToGrid/>
              <w:spacing w:line="360" w:lineRule="exact"/>
              <w:ind w:left="0" w:leftChars="0" w:right="0" w:firstLine="460"/>
              <w:jc w:val="both"/>
              <w:textAlignment w:val="auto"/>
              <w:outlineLvl w:val="9"/>
              <w:rPr>
                <w:sz w:val="22"/>
                <w:szCs w:val="22"/>
              </w:rPr>
            </w:pPr>
            <w:r>
              <w:rPr>
                <w:sz w:val="22"/>
                <w:szCs w:val="22"/>
              </w:rPr>
              <w:t>负责协调征用公路运输车辆，保障应急救援人员、物资公路运输通道通行；负责组织协调道路运输、公路建设领域的事故应急处置工作。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532" w:hRule="exact"/>
          <w:jc w:val="center"/>
        </w:trPr>
        <w:tc>
          <w:tcPr>
            <w:tcW w:w="931" w:type="dxa"/>
            <w:vMerge w:val="continue"/>
            <w:tcBorders>
              <w:left w:val="single" w:color="auto" w:sz="4" w:space="0"/>
            </w:tcBorders>
            <w:shd w:val="clear" w:color="auto" w:fill="FFFFFF"/>
            <w:textDirection w:val="tbRlV"/>
            <w:vAlign w:val="bottom"/>
          </w:tcPr>
          <w:p>
            <w:pPr>
              <w:widowControl w:val="0"/>
              <w:wordWrap/>
              <w:adjustRightInd/>
              <w:snapToGrid/>
              <w:spacing w:line="360" w:lineRule="exact"/>
              <w:ind w:left="0" w:leftChars="0" w:right="0"/>
              <w:textAlignment w:val="auto"/>
              <w:outlineLvl w:val="9"/>
              <w:rPr>
                <w:lang w:eastAsia="zh-CN"/>
              </w:rPr>
            </w:pPr>
          </w:p>
        </w:tc>
        <w:tc>
          <w:tcPr>
            <w:tcW w:w="1553" w:type="dxa"/>
            <w:tcBorders>
              <w:top w:val="single" w:color="auto" w:sz="4" w:space="0"/>
              <w:left w:val="single" w:color="auto" w:sz="4" w:space="0"/>
            </w:tcBorders>
            <w:shd w:val="clear" w:color="auto" w:fill="FFFFFF"/>
            <w:vAlign w:val="center"/>
          </w:tcPr>
          <w:p>
            <w:pPr>
              <w:pStyle w:val="10"/>
              <w:widowControl w:val="0"/>
              <w:wordWrap/>
              <w:adjustRightInd/>
              <w:snapToGrid/>
              <w:spacing w:line="360" w:lineRule="exact"/>
              <w:ind w:left="0" w:leftChars="0" w:right="0" w:firstLine="0" w:firstLineChars="0"/>
              <w:textAlignment w:val="auto"/>
              <w:outlineLvl w:val="9"/>
              <w:rPr>
                <w:sz w:val="22"/>
                <w:szCs w:val="22"/>
              </w:rPr>
            </w:pPr>
            <w:r>
              <w:rPr>
                <w:rFonts w:hint="eastAsia"/>
                <w:sz w:val="22"/>
                <w:szCs w:val="22"/>
                <w:lang w:val="en-US" w:eastAsia="zh-CN"/>
              </w:rPr>
              <w:t xml:space="preserve">   </w:t>
            </w:r>
            <w:r>
              <w:rPr>
                <w:sz w:val="22"/>
                <w:szCs w:val="22"/>
              </w:rPr>
              <w:t>市水利局</w:t>
            </w:r>
          </w:p>
        </w:tc>
        <w:tc>
          <w:tcPr>
            <w:tcW w:w="12456" w:type="dxa"/>
            <w:tcBorders>
              <w:top w:val="single" w:color="auto" w:sz="4" w:space="0"/>
              <w:left w:val="single" w:color="auto" w:sz="4" w:space="0"/>
              <w:right w:val="single" w:color="auto" w:sz="4" w:space="0"/>
            </w:tcBorders>
            <w:shd w:val="clear" w:color="auto" w:fill="FFFFFF"/>
            <w:vAlign w:val="center"/>
          </w:tcPr>
          <w:p>
            <w:pPr>
              <w:pStyle w:val="10"/>
              <w:widowControl w:val="0"/>
              <w:wordWrap/>
              <w:adjustRightInd/>
              <w:snapToGrid/>
              <w:spacing w:line="360" w:lineRule="exact"/>
              <w:ind w:left="0" w:leftChars="0" w:right="0" w:firstLine="460"/>
              <w:jc w:val="both"/>
              <w:textAlignment w:val="auto"/>
              <w:outlineLvl w:val="9"/>
              <w:rPr>
                <w:sz w:val="22"/>
                <w:szCs w:val="22"/>
              </w:rPr>
            </w:pPr>
            <w:r>
              <w:rPr>
                <w:sz w:val="22"/>
                <w:szCs w:val="22"/>
              </w:rPr>
              <w:t>负责组织水库生产及水利工程建设领域生产安全事故应急处置工作。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638" w:hRule="exact"/>
          <w:jc w:val="center"/>
        </w:trPr>
        <w:tc>
          <w:tcPr>
            <w:tcW w:w="931" w:type="dxa"/>
            <w:vMerge w:val="continue"/>
            <w:tcBorders>
              <w:left w:val="single" w:color="auto" w:sz="4" w:space="0"/>
            </w:tcBorders>
            <w:shd w:val="clear" w:color="auto" w:fill="FFFFFF"/>
            <w:textDirection w:val="tbRlV"/>
            <w:vAlign w:val="bottom"/>
          </w:tcPr>
          <w:p>
            <w:pPr>
              <w:widowControl w:val="0"/>
              <w:wordWrap/>
              <w:adjustRightInd/>
              <w:snapToGrid/>
              <w:spacing w:line="360" w:lineRule="exact"/>
              <w:ind w:left="0" w:leftChars="0" w:right="0"/>
              <w:textAlignment w:val="auto"/>
              <w:outlineLvl w:val="9"/>
              <w:rPr>
                <w:lang w:eastAsia="zh-CN"/>
              </w:rPr>
            </w:pPr>
          </w:p>
        </w:tc>
        <w:tc>
          <w:tcPr>
            <w:tcW w:w="1553" w:type="dxa"/>
            <w:tcBorders>
              <w:top w:val="single" w:color="auto" w:sz="4" w:space="0"/>
              <w:left w:val="single" w:color="auto" w:sz="4" w:space="0"/>
            </w:tcBorders>
            <w:shd w:val="clear" w:color="auto" w:fill="FFFFFF"/>
            <w:vAlign w:val="center"/>
          </w:tcPr>
          <w:p>
            <w:pPr>
              <w:pStyle w:val="10"/>
              <w:widowControl w:val="0"/>
              <w:wordWrap/>
              <w:adjustRightInd/>
              <w:snapToGrid/>
              <w:spacing w:line="360" w:lineRule="exact"/>
              <w:ind w:left="0" w:leftChars="0" w:right="0" w:firstLine="0"/>
              <w:jc w:val="center"/>
              <w:textAlignment w:val="auto"/>
              <w:outlineLvl w:val="9"/>
              <w:rPr>
                <w:sz w:val="22"/>
                <w:szCs w:val="22"/>
              </w:rPr>
            </w:pPr>
            <w:r>
              <w:rPr>
                <w:sz w:val="22"/>
                <w:szCs w:val="22"/>
              </w:rPr>
              <w:t>市农业农村局</w:t>
            </w:r>
          </w:p>
        </w:tc>
        <w:tc>
          <w:tcPr>
            <w:tcW w:w="12456" w:type="dxa"/>
            <w:tcBorders>
              <w:top w:val="single" w:color="auto" w:sz="4" w:space="0"/>
              <w:left w:val="single" w:color="auto" w:sz="4" w:space="0"/>
              <w:right w:val="single" w:color="auto" w:sz="4" w:space="0"/>
            </w:tcBorders>
            <w:shd w:val="clear" w:color="auto" w:fill="FFFFFF"/>
            <w:vAlign w:val="center"/>
          </w:tcPr>
          <w:p>
            <w:pPr>
              <w:pStyle w:val="10"/>
              <w:widowControl w:val="0"/>
              <w:wordWrap/>
              <w:adjustRightInd/>
              <w:snapToGrid/>
              <w:spacing w:line="360" w:lineRule="exact"/>
              <w:ind w:left="0" w:leftChars="0" w:right="0" w:firstLine="460"/>
              <w:jc w:val="both"/>
              <w:textAlignment w:val="auto"/>
              <w:outlineLvl w:val="9"/>
              <w:rPr>
                <w:sz w:val="22"/>
                <w:szCs w:val="22"/>
              </w:rPr>
            </w:pPr>
            <w:r>
              <w:rPr>
                <w:sz w:val="22"/>
                <w:szCs w:val="22"/>
              </w:rPr>
              <w:t>负责组织协调农业生产领域生产安全事故的应急处置工作。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767" w:hRule="exact"/>
          <w:jc w:val="center"/>
        </w:trPr>
        <w:tc>
          <w:tcPr>
            <w:tcW w:w="931" w:type="dxa"/>
            <w:vMerge w:val="continue"/>
            <w:tcBorders>
              <w:left w:val="single" w:color="auto" w:sz="4" w:space="0"/>
            </w:tcBorders>
            <w:shd w:val="clear" w:color="auto" w:fill="FFFFFF"/>
            <w:textDirection w:val="tbRlV"/>
            <w:vAlign w:val="bottom"/>
          </w:tcPr>
          <w:p>
            <w:pPr>
              <w:widowControl w:val="0"/>
              <w:wordWrap/>
              <w:adjustRightInd/>
              <w:snapToGrid/>
              <w:spacing w:line="360" w:lineRule="exact"/>
              <w:ind w:left="0" w:leftChars="0" w:right="0"/>
              <w:textAlignment w:val="auto"/>
              <w:outlineLvl w:val="9"/>
              <w:rPr>
                <w:lang w:eastAsia="zh-CN"/>
              </w:rPr>
            </w:pPr>
          </w:p>
        </w:tc>
        <w:tc>
          <w:tcPr>
            <w:tcW w:w="1553" w:type="dxa"/>
            <w:tcBorders>
              <w:top w:val="single" w:color="auto" w:sz="4" w:space="0"/>
              <w:left w:val="single" w:color="auto" w:sz="4" w:space="0"/>
            </w:tcBorders>
            <w:shd w:val="clear" w:color="auto" w:fill="FFFFFF"/>
            <w:vAlign w:val="center"/>
          </w:tcPr>
          <w:p>
            <w:pPr>
              <w:pStyle w:val="10"/>
              <w:widowControl w:val="0"/>
              <w:wordWrap/>
              <w:adjustRightInd/>
              <w:snapToGrid/>
              <w:spacing w:line="360" w:lineRule="exact"/>
              <w:ind w:left="0" w:leftChars="0" w:right="0" w:firstLine="0"/>
              <w:jc w:val="center"/>
              <w:textAlignment w:val="auto"/>
              <w:outlineLvl w:val="9"/>
              <w:rPr>
                <w:sz w:val="22"/>
                <w:szCs w:val="22"/>
              </w:rPr>
            </w:pPr>
            <w:r>
              <w:rPr>
                <w:sz w:val="22"/>
                <w:szCs w:val="22"/>
              </w:rPr>
              <w:t>市卫体局</w:t>
            </w:r>
          </w:p>
        </w:tc>
        <w:tc>
          <w:tcPr>
            <w:tcW w:w="12456" w:type="dxa"/>
            <w:tcBorders>
              <w:top w:val="single" w:color="auto" w:sz="4" w:space="0"/>
              <w:left w:val="single" w:color="auto" w:sz="4" w:space="0"/>
              <w:right w:val="single" w:color="auto" w:sz="4" w:space="0"/>
            </w:tcBorders>
            <w:shd w:val="clear" w:color="auto" w:fill="FFFFFF"/>
            <w:vAlign w:val="top"/>
          </w:tcPr>
          <w:p>
            <w:pPr>
              <w:pStyle w:val="10"/>
              <w:widowControl w:val="0"/>
              <w:wordWrap/>
              <w:adjustRightInd/>
              <w:snapToGrid/>
              <w:spacing w:line="360" w:lineRule="exact"/>
              <w:ind w:left="0" w:leftChars="0" w:right="0" w:firstLine="460"/>
              <w:jc w:val="both"/>
              <w:textAlignment w:val="auto"/>
              <w:outlineLvl w:val="9"/>
              <w:rPr>
                <w:sz w:val="22"/>
                <w:szCs w:val="22"/>
              </w:rPr>
            </w:pPr>
            <w:r>
              <w:rPr>
                <w:sz w:val="22"/>
                <w:szCs w:val="22"/>
              </w:rPr>
              <w:t>负责实施生产安全事故紧急</w:t>
            </w:r>
            <w:r>
              <w:rPr>
                <w:rFonts w:hint="eastAsia"/>
                <w:sz w:val="22"/>
                <w:szCs w:val="22"/>
                <w:lang w:eastAsia="zh-CN"/>
              </w:rPr>
              <w:t>医疗</w:t>
            </w:r>
            <w:r>
              <w:rPr>
                <w:sz w:val="22"/>
                <w:szCs w:val="22"/>
              </w:rPr>
              <w:t>救援工作，组织开展事故伤病员医疗救治</w:t>
            </w:r>
            <w:r>
              <w:rPr>
                <w:rFonts w:hint="eastAsia"/>
                <w:sz w:val="22"/>
                <w:szCs w:val="22"/>
                <w:lang w:eastAsia="zh-CN"/>
              </w:rPr>
              <w:t>、</w:t>
            </w:r>
            <w:r>
              <w:rPr>
                <w:sz w:val="22"/>
                <w:szCs w:val="22"/>
              </w:rPr>
              <w:t>相关区域卫生防疫和心理危机干预等工作；必要时，协调调动市医疗卫生资源给予指导和支持。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1625" w:hRule="exact"/>
          <w:jc w:val="center"/>
        </w:trPr>
        <w:tc>
          <w:tcPr>
            <w:tcW w:w="931" w:type="dxa"/>
            <w:vMerge w:val="continue"/>
            <w:tcBorders>
              <w:left w:val="single" w:color="auto" w:sz="4" w:space="0"/>
            </w:tcBorders>
            <w:shd w:val="clear" w:color="auto" w:fill="FFFFFF"/>
            <w:textDirection w:val="tbRlV"/>
            <w:vAlign w:val="bottom"/>
          </w:tcPr>
          <w:p>
            <w:pPr>
              <w:widowControl w:val="0"/>
              <w:wordWrap/>
              <w:adjustRightInd/>
              <w:snapToGrid/>
              <w:spacing w:line="360" w:lineRule="exact"/>
              <w:ind w:left="0" w:leftChars="0" w:right="0"/>
              <w:textAlignment w:val="auto"/>
              <w:outlineLvl w:val="9"/>
              <w:rPr>
                <w:lang w:eastAsia="zh-CN"/>
              </w:rPr>
            </w:pPr>
          </w:p>
        </w:tc>
        <w:tc>
          <w:tcPr>
            <w:tcW w:w="1553" w:type="dxa"/>
            <w:tcBorders>
              <w:top w:val="single" w:color="auto" w:sz="4" w:space="0"/>
              <w:left w:val="single" w:color="auto" w:sz="4" w:space="0"/>
            </w:tcBorders>
            <w:shd w:val="clear" w:color="auto" w:fill="FFFFFF"/>
            <w:vAlign w:val="center"/>
          </w:tcPr>
          <w:p>
            <w:pPr>
              <w:pStyle w:val="10"/>
              <w:widowControl w:val="0"/>
              <w:wordWrap/>
              <w:adjustRightInd/>
              <w:snapToGrid/>
              <w:spacing w:line="360" w:lineRule="exact"/>
              <w:ind w:left="0" w:leftChars="0" w:right="0" w:firstLine="0"/>
              <w:jc w:val="center"/>
              <w:textAlignment w:val="auto"/>
              <w:outlineLvl w:val="9"/>
              <w:rPr>
                <w:sz w:val="22"/>
                <w:szCs w:val="22"/>
              </w:rPr>
            </w:pPr>
            <w:r>
              <w:rPr>
                <w:sz w:val="22"/>
                <w:szCs w:val="22"/>
              </w:rPr>
              <w:t>市应急局</w:t>
            </w:r>
          </w:p>
        </w:tc>
        <w:tc>
          <w:tcPr>
            <w:tcW w:w="12456" w:type="dxa"/>
            <w:tcBorders>
              <w:top w:val="single" w:color="auto" w:sz="4" w:space="0"/>
              <w:left w:val="single" w:color="auto" w:sz="4" w:space="0"/>
              <w:right w:val="single" w:color="auto" w:sz="4" w:space="0"/>
            </w:tcBorders>
            <w:shd w:val="clear" w:color="auto" w:fill="FFFFFF"/>
            <w:vAlign w:val="center"/>
          </w:tcPr>
          <w:p>
            <w:pPr>
              <w:pStyle w:val="10"/>
              <w:widowControl w:val="0"/>
              <w:wordWrap/>
              <w:adjustRightInd/>
              <w:snapToGrid/>
              <w:spacing w:line="360" w:lineRule="exact"/>
              <w:ind w:left="0" w:leftChars="0" w:right="0" w:firstLine="460"/>
              <w:jc w:val="both"/>
              <w:textAlignment w:val="auto"/>
              <w:outlineLvl w:val="9"/>
              <w:rPr>
                <w:sz w:val="22"/>
                <w:szCs w:val="22"/>
              </w:rPr>
            </w:pPr>
            <w:r>
              <w:rPr>
                <w:sz w:val="22"/>
                <w:szCs w:val="22"/>
              </w:rPr>
              <w:t>承担市生产安全事故应急指挥部办公室的日常工作；制定、修订生产安全事故专项应急预案并演练；指导全市生产安全事故风险防控、监测预警、应急准备和应急救援工作；组织事故信息接收、核查、上报、发布；综合研判事故发展态势并提出应对建议，协助市委、市政府指定的负责同志组织生产安全事故应急处置工作；组织协调有关部门、单位和应急救援队伍做好事故救援的各项工作；参与</w:t>
            </w:r>
            <w:r>
              <w:rPr>
                <w:rFonts w:hint="eastAsia"/>
                <w:sz w:val="22"/>
                <w:szCs w:val="22"/>
                <w:lang w:val="en-US" w:eastAsia="zh-CN"/>
              </w:rPr>
              <w:t>生产安全</w:t>
            </w:r>
            <w:r>
              <w:rPr>
                <w:sz w:val="22"/>
                <w:szCs w:val="22"/>
              </w:rPr>
              <w:t>事故的调查处理；完成上级应急部门、煤监部门和市委、市政府交办的其他工作。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960" w:hRule="exact"/>
          <w:jc w:val="center"/>
        </w:trPr>
        <w:tc>
          <w:tcPr>
            <w:tcW w:w="931" w:type="dxa"/>
            <w:vMerge w:val="continue"/>
            <w:tcBorders>
              <w:left w:val="single" w:color="auto" w:sz="4" w:space="0"/>
            </w:tcBorders>
            <w:shd w:val="clear" w:color="auto" w:fill="FFFFFF"/>
            <w:textDirection w:val="tbRlV"/>
            <w:vAlign w:val="bottom"/>
          </w:tcPr>
          <w:p>
            <w:pPr>
              <w:widowControl w:val="0"/>
              <w:wordWrap/>
              <w:adjustRightInd/>
              <w:snapToGrid/>
              <w:spacing w:line="360" w:lineRule="exact"/>
              <w:ind w:left="0" w:leftChars="0" w:right="0"/>
              <w:textAlignment w:val="auto"/>
              <w:outlineLvl w:val="9"/>
              <w:rPr>
                <w:lang w:eastAsia="zh-CN"/>
              </w:rPr>
            </w:pPr>
          </w:p>
        </w:tc>
        <w:tc>
          <w:tcPr>
            <w:tcW w:w="1553" w:type="dxa"/>
            <w:tcBorders>
              <w:top w:val="single" w:color="auto" w:sz="4" w:space="0"/>
              <w:left w:val="single" w:color="auto" w:sz="4" w:space="0"/>
            </w:tcBorders>
            <w:shd w:val="clear" w:color="auto" w:fill="FFFFFF"/>
            <w:vAlign w:val="center"/>
          </w:tcPr>
          <w:p>
            <w:pPr>
              <w:pStyle w:val="10"/>
              <w:widowControl w:val="0"/>
              <w:wordWrap/>
              <w:adjustRightInd/>
              <w:snapToGrid/>
              <w:spacing w:line="360" w:lineRule="exact"/>
              <w:ind w:left="0" w:leftChars="0" w:right="0" w:firstLine="0" w:firstLineChars="0"/>
              <w:jc w:val="center"/>
              <w:textAlignment w:val="auto"/>
              <w:outlineLvl w:val="9"/>
              <w:rPr>
                <w:sz w:val="22"/>
                <w:szCs w:val="22"/>
              </w:rPr>
            </w:pPr>
            <w:r>
              <w:rPr>
                <w:rFonts w:hint="eastAsia"/>
                <w:sz w:val="22"/>
                <w:szCs w:val="22"/>
                <w:lang w:eastAsia="zh-CN"/>
              </w:rPr>
              <w:t>临汾银保监分局霍州监管组</w:t>
            </w:r>
          </w:p>
        </w:tc>
        <w:tc>
          <w:tcPr>
            <w:tcW w:w="12456" w:type="dxa"/>
            <w:tcBorders>
              <w:top w:val="single" w:color="auto" w:sz="4" w:space="0"/>
              <w:left w:val="single" w:color="auto" w:sz="4" w:space="0"/>
              <w:right w:val="single" w:color="auto" w:sz="4" w:space="0"/>
            </w:tcBorders>
            <w:shd w:val="clear" w:color="auto" w:fill="FFFFFF"/>
            <w:vAlign w:val="center"/>
          </w:tcPr>
          <w:p>
            <w:pPr>
              <w:pStyle w:val="10"/>
              <w:widowControl w:val="0"/>
              <w:wordWrap/>
              <w:adjustRightInd/>
              <w:snapToGrid/>
              <w:spacing w:line="360" w:lineRule="exact"/>
              <w:ind w:left="0" w:leftChars="0" w:right="0" w:firstLine="440" w:firstLineChars="200"/>
              <w:jc w:val="both"/>
              <w:textAlignment w:val="auto"/>
              <w:outlineLvl w:val="9"/>
              <w:rPr>
                <w:sz w:val="22"/>
                <w:szCs w:val="22"/>
              </w:rPr>
            </w:pPr>
            <w:r>
              <w:rPr>
                <w:sz w:val="22"/>
                <w:szCs w:val="22"/>
              </w:rPr>
              <w:t>负责组织、协调、监督、指导承保保险公司及时开展对投保的事故企业伤亡人员和受损财产的勘查和理赔工作。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1382" w:hRule="exact"/>
          <w:jc w:val="center"/>
        </w:trPr>
        <w:tc>
          <w:tcPr>
            <w:tcW w:w="931" w:type="dxa"/>
            <w:vMerge w:val="continue"/>
            <w:tcBorders>
              <w:left w:val="single" w:color="auto" w:sz="4" w:space="0"/>
              <w:bottom w:val="single" w:color="auto" w:sz="4" w:space="0"/>
            </w:tcBorders>
            <w:shd w:val="clear" w:color="auto" w:fill="FFFFFF"/>
            <w:textDirection w:val="tbRlV"/>
            <w:vAlign w:val="bottom"/>
          </w:tcPr>
          <w:p>
            <w:pPr>
              <w:widowControl w:val="0"/>
              <w:wordWrap/>
              <w:adjustRightInd/>
              <w:snapToGrid/>
              <w:spacing w:line="360" w:lineRule="exact"/>
              <w:ind w:left="0" w:leftChars="0" w:right="0"/>
              <w:textAlignment w:val="auto"/>
              <w:outlineLvl w:val="9"/>
              <w:rPr>
                <w:lang w:eastAsia="zh-CN"/>
              </w:rPr>
            </w:pPr>
          </w:p>
        </w:tc>
        <w:tc>
          <w:tcPr>
            <w:tcW w:w="1553" w:type="dxa"/>
            <w:tcBorders>
              <w:top w:val="single" w:color="auto" w:sz="4" w:space="0"/>
              <w:left w:val="single" w:color="auto" w:sz="4" w:space="0"/>
              <w:bottom w:val="single" w:color="auto" w:sz="4" w:space="0"/>
            </w:tcBorders>
            <w:shd w:val="clear" w:color="auto" w:fill="FFFFFF"/>
            <w:vAlign w:val="center"/>
          </w:tcPr>
          <w:p>
            <w:pPr>
              <w:pStyle w:val="10"/>
              <w:widowControl w:val="0"/>
              <w:wordWrap/>
              <w:adjustRightInd/>
              <w:snapToGrid/>
              <w:spacing w:line="360" w:lineRule="exact"/>
              <w:ind w:left="0" w:leftChars="0" w:right="0" w:firstLine="0"/>
              <w:jc w:val="center"/>
              <w:textAlignment w:val="auto"/>
              <w:outlineLvl w:val="9"/>
              <w:rPr>
                <w:sz w:val="22"/>
                <w:szCs w:val="22"/>
              </w:rPr>
            </w:pPr>
            <w:r>
              <w:rPr>
                <w:sz w:val="22"/>
                <w:szCs w:val="22"/>
              </w:rPr>
              <w:t>市能源局</w:t>
            </w:r>
          </w:p>
        </w:tc>
        <w:tc>
          <w:tcPr>
            <w:tcW w:w="12456"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0"/>
              <w:widowControl w:val="0"/>
              <w:wordWrap/>
              <w:adjustRightInd/>
              <w:snapToGrid/>
              <w:spacing w:line="360" w:lineRule="exact"/>
              <w:ind w:left="0" w:leftChars="0" w:right="0" w:firstLine="460"/>
              <w:jc w:val="both"/>
              <w:textAlignment w:val="auto"/>
              <w:outlineLvl w:val="9"/>
              <w:rPr>
                <w:sz w:val="22"/>
                <w:szCs w:val="22"/>
              </w:rPr>
            </w:pPr>
            <w:r>
              <w:rPr>
                <w:sz w:val="22"/>
                <w:szCs w:val="22"/>
              </w:rPr>
              <w:t>负责从行业规划、产业政策、初步设计、竣工验收等方面加强相关行业安全生产及应急管理工作，参与事故应急救援工作，组织协调电力企业做好事故抢救过程中的电力运行保障工作；协调、指导电力企业生产安全事故应急处置工作，配合协调其他生产安全事故的电力保障工作。</w:t>
            </w:r>
          </w:p>
        </w:tc>
      </w:tr>
    </w:tbl>
    <w:p>
      <w:pPr>
        <w:widowControl w:val="0"/>
        <w:wordWrap/>
        <w:adjustRightInd/>
        <w:snapToGrid/>
        <w:spacing w:line="600" w:lineRule="exact"/>
        <w:ind w:right="0"/>
        <w:textAlignment w:val="auto"/>
        <w:rPr>
          <w:lang w:eastAsia="zh-CN"/>
        </w:rPr>
      </w:pPr>
      <w:r>
        <w:rPr>
          <w:lang w:eastAsia="zh-CN"/>
        </w:rPr>
        <w:br w:type="page"/>
      </w:r>
    </w:p>
    <w:tbl>
      <w:tblPr>
        <w:tblStyle w:val="4"/>
        <w:tblW w:w="1448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 w:type="dxa"/>
          <w:bottom w:w="0" w:type="dxa"/>
          <w:right w:w="10" w:type="dxa"/>
        </w:tblCellMar>
      </w:tblPr>
      <w:tblGrid>
        <w:gridCol w:w="1175"/>
        <w:gridCol w:w="2054"/>
        <w:gridCol w:w="1125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993" w:hRule="exact"/>
          <w:jc w:val="center"/>
        </w:trPr>
        <w:tc>
          <w:tcPr>
            <w:tcW w:w="3229" w:type="dxa"/>
            <w:gridSpan w:val="2"/>
            <w:tcBorders>
              <w:top w:val="single" w:color="auto" w:sz="4" w:space="0"/>
              <w:left w:val="single" w:color="auto" w:sz="4" w:space="0"/>
            </w:tcBorders>
            <w:shd w:val="clear" w:color="auto" w:fill="FFFFFF"/>
            <w:vAlign w:val="center"/>
          </w:tcPr>
          <w:p>
            <w:pPr>
              <w:pStyle w:val="10"/>
              <w:widowControl w:val="0"/>
              <w:wordWrap/>
              <w:adjustRightInd/>
              <w:snapToGrid/>
              <w:spacing w:line="600" w:lineRule="exact"/>
              <w:ind w:left="1120" w:right="0" w:firstLine="0"/>
              <w:textAlignment w:val="auto"/>
              <w:rPr>
                <w:rFonts w:ascii="黑体" w:hAnsi="黑体" w:eastAsia="黑体" w:cs="黑体"/>
              </w:rPr>
            </w:pPr>
            <w:r>
              <w:rPr>
                <w:rFonts w:hint="eastAsia" w:ascii="黑体" w:hAnsi="黑体" w:eastAsia="黑体" w:cs="黑体"/>
              </w:rPr>
              <w:t>指挥机构</w:t>
            </w:r>
          </w:p>
        </w:tc>
        <w:tc>
          <w:tcPr>
            <w:tcW w:w="11251" w:type="dxa"/>
            <w:tcBorders>
              <w:top w:val="single" w:color="auto" w:sz="4" w:space="0"/>
              <w:left w:val="single" w:color="auto" w:sz="4" w:space="0"/>
              <w:right w:val="single" w:color="auto" w:sz="4" w:space="0"/>
            </w:tcBorders>
            <w:shd w:val="clear" w:color="auto" w:fill="FFFFFF"/>
            <w:vAlign w:val="center"/>
          </w:tcPr>
          <w:p>
            <w:pPr>
              <w:pStyle w:val="10"/>
              <w:widowControl w:val="0"/>
              <w:wordWrap/>
              <w:adjustRightInd/>
              <w:snapToGrid/>
              <w:spacing w:line="600" w:lineRule="exact"/>
              <w:ind w:right="0" w:firstLine="0"/>
              <w:jc w:val="center"/>
              <w:textAlignment w:val="auto"/>
              <w:rPr>
                <w:rFonts w:ascii="黑体" w:hAnsi="黑体" w:eastAsia="黑体" w:cs="黑体"/>
              </w:rPr>
            </w:pPr>
            <w:r>
              <w:rPr>
                <w:rFonts w:hint="eastAsia" w:ascii="黑体" w:hAnsi="黑体" w:eastAsia="黑体" w:cs="黑体"/>
              </w:rPr>
              <w:t>职责</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982" w:hRule="exact"/>
          <w:jc w:val="center"/>
        </w:trPr>
        <w:tc>
          <w:tcPr>
            <w:tcW w:w="1175" w:type="dxa"/>
            <w:vMerge w:val="restart"/>
            <w:tcBorders>
              <w:top w:val="single" w:color="auto" w:sz="4" w:space="0"/>
              <w:left w:val="single" w:color="auto" w:sz="4" w:space="0"/>
            </w:tcBorders>
            <w:shd w:val="clear" w:color="auto" w:fill="FFFFFF"/>
            <w:textDirection w:val="tbRlV"/>
            <w:vAlign w:val="center"/>
          </w:tcPr>
          <w:p>
            <w:pPr>
              <w:pStyle w:val="11"/>
              <w:widowControl w:val="0"/>
              <w:wordWrap/>
              <w:adjustRightInd/>
              <w:snapToGrid/>
              <w:spacing w:line="600" w:lineRule="exact"/>
              <w:ind w:right="0"/>
              <w:textAlignment w:val="auto"/>
              <w:rPr>
                <w:rFonts w:ascii="黑体" w:hAnsi="黑体" w:eastAsia="黑体" w:cs="黑体"/>
                <w:sz w:val="28"/>
                <w:szCs w:val="28"/>
              </w:rPr>
            </w:pPr>
            <w:r>
              <w:rPr>
                <w:rFonts w:hint="eastAsia" w:ascii="黑体" w:hAnsi="黑体" w:eastAsia="黑体" w:cs="黑体"/>
                <w:sz w:val="28"/>
                <w:szCs w:val="28"/>
              </w:rPr>
              <w:t>成员单位</w:t>
            </w:r>
          </w:p>
        </w:tc>
        <w:tc>
          <w:tcPr>
            <w:tcW w:w="2054" w:type="dxa"/>
            <w:tcBorders>
              <w:top w:val="single" w:color="auto" w:sz="4" w:space="0"/>
              <w:left w:val="single" w:color="auto" w:sz="4" w:space="0"/>
            </w:tcBorders>
            <w:shd w:val="clear" w:color="auto" w:fill="FFFFFF"/>
            <w:vAlign w:val="center"/>
          </w:tcPr>
          <w:p>
            <w:pPr>
              <w:pStyle w:val="10"/>
              <w:widowControl w:val="0"/>
              <w:wordWrap/>
              <w:adjustRightInd/>
              <w:snapToGrid/>
              <w:spacing w:line="600" w:lineRule="exact"/>
              <w:ind w:right="0" w:firstLine="0"/>
              <w:jc w:val="center"/>
              <w:textAlignment w:val="auto"/>
              <w:rPr>
                <w:sz w:val="22"/>
                <w:szCs w:val="22"/>
              </w:rPr>
            </w:pPr>
            <w:r>
              <w:rPr>
                <w:sz w:val="22"/>
                <w:szCs w:val="22"/>
              </w:rPr>
              <w:t>市</w:t>
            </w:r>
            <w:r>
              <w:rPr>
                <w:rFonts w:hint="eastAsia"/>
                <w:sz w:val="22"/>
                <w:szCs w:val="22"/>
                <w:lang w:eastAsia="zh-CN"/>
              </w:rPr>
              <w:t>防震减灾中心</w:t>
            </w:r>
          </w:p>
        </w:tc>
        <w:tc>
          <w:tcPr>
            <w:tcW w:w="11251" w:type="dxa"/>
            <w:tcBorders>
              <w:top w:val="single" w:color="auto" w:sz="4" w:space="0"/>
              <w:left w:val="single" w:color="auto" w:sz="4" w:space="0"/>
              <w:right w:val="single" w:color="auto" w:sz="4" w:space="0"/>
            </w:tcBorders>
            <w:shd w:val="clear" w:color="auto" w:fill="FFFFFF"/>
            <w:vAlign w:val="center"/>
          </w:tcPr>
          <w:p>
            <w:pPr>
              <w:pStyle w:val="10"/>
              <w:widowControl w:val="0"/>
              <w:wordWrap/>
              <w:adjustRightInd/>
              <w:snapToGrid/>
              <w:spacing w:line="600" w:lineRule="exact"/>
              <w:ind w:right="0" w:firstLine="440" w:firstLineChars="200"/>
              <w:jc w:val="both"/>
              <w:textAlignment w:val="auto"/>
              <w:rPr>
                <w:sz w:val="22"/>
                <w:szCs w:val="22"/>
              </w:rPr>
            </w:pPr>
            <w:r>
              <w:rPr>
                <w:sz w:val="22"/>
                <w:szCs w:val="22"/>
              </w:rPr>
              <w:t>与各成员单位建立地震信息通报机制，为及时预防事故发生提供预警决策信息。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735" w:hRule="exact"/>
          <w:jc w:val="center"/>
        </w:trPr>
        <w:tc>
          <w:tcPr>
            <w:tcW w:w="1175" w:type="dxa"/>
            <w:vMerge w:val="continue"/>
            <w:tcBorders>
              <w:left w:val="single" w:color="auto" w:sz="4" w:space="0"/>
            </w:tcBorders>
            <w:shd w:val="clear" w:color="auto" w:fill="FFFFFF"/>
            <w:textDirection w:val="tbRlV"/>
            <w:vAlign w:val="bottom"/>
          </w:tcPr>
          <w:p>
            <w:pPr>
              <w:widowControl w:val="0"/>
              <w:wordWrap/>
              <w:adjustRightInd/>
              <w:snapToGrid/>
              <w:spacing w:line="600" w:lineRule="exact"/>
              <w:ind w:right="0"/>
              <w:textAlignment w:val="auto"/>
              <w:rPr>
                <w:lang w:eastAsia="zh-CN"/>
              </w:rPr>
            </w:pPr>
          </w:p>
        </w:tc>
        <w:tc>
          <w:tcPr>
            <w:tcW w:w="2054" w:type="dxa"/>
            <w:tcBorders>
              <w:top w:val="single" w:color="auto" w:sz="4" w:space="0"/>
              <w:left w:val="single" w:color="auto" w:sz="4" w:space="0"/>
            </w:tcBorders>
            <w:shd w:val="clear" w:color="auto" w:fill="FFFFFF"/>
            <w:vAlign w:val="center"/>
          </w:tcPr>
          <w:p>
            <w:pPr>
              <w:pStyle w:val="10"/>
              <w:widowControl w:val="0"/>
              <w:wordWrap/>
              <w:adjustRightInd/>
              <w:snapToGrid/>
              <w:spacing w:line="600" w:lineRule="exact"/>
              <w:ind w:right="0" w:firstLine="0"/>
              <w:jc w:val="center"/>
              <w:textAlignment w:val="auto"/>
              <w:rPr>
                <w:sz w:val="22"/>
                <w:szCs w:val="22"/>
              </w:rPr>
            </w:pPr>
            <w:r>
              <w:rPr>
                <w:sz w:val="22"/>
                <w:szCs w:val="22"/>
              </w:rPr>
              <w:t>市气象局</w:t>
            </w:r>
          </w:p>
        </w:tc>
        <w:tc>
          <w:tcPr>
            <w:tcW w:w="11251" w:type="dxa"/>
            <w:tcBorders>
              <w:top w:val="single" w:color="auto" w:sz="4" w:space="0"/>
              <w:left w:val="single" w:color="auto" w:sz="4" w:space="0"/>
              <w:right w:val="single" w:color="auto" w:sz="4" w:space="0"/>
            </w:tcBorders>
            <w:shd w:val="clear" w:color="auto" w:fill="FFFFFF"/>
            <w:vAlign w:val="center"/>
          </w:tcPr>
          <w:p>
            <w:pPr>
              <w:pStyle w:val="10"/>
              <w:widowControl w:val="0"/>
              <w:wordWrap/>
              <w:adjustRightInd/>
              <w:snapToGrid/>
              <w:spacing w:line="600" w:lineRule="exact"/>
              <w:ind w:right="0" w:firstLine="440" w:firstLineChars="200"/>
              <w:jc w:val="both"/>
              <w:textAlignment w:val="auto"/>
              <w:rPr>
                <w:sz w:val="22"/>
                <w:szCs w:val="22"/>
              </w:rPr>
            </w:pPr>
            <w:r>
              <w:rPr>
                <w:sz w:val="22"/>
                <w:szCs w:val="22"/>
              </w:rPr>
              <w:t>负责事故救援现场的气象监测、预报等工作，提供短时临近天气预报服务和气象灾害情报。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747" w:hRule="exact"/>
          <w:jc w:val="center"/>
        </w:trPr>
        <w:tc>
          <w:tcPr>
            <w:tcW w:w="1175" w:type="dxa"/>
            <w:vMerge w:val="continue"/>
            <w:tcBorders>
              <w:left w:val="single" w:color="auto" w:sz="4" w:space="0"/>
            </w:tcBorders>
            <w:shd w:val="clear" w:color="auto" w:fill="FFFFFF"/>
            <w:textDirection w:val="tbRlV"/>
            <w:vAlign w:val="bottom"/>
          </w:tcPr>
          <w:p>
            <w:pPr>
              <w:widowControl w:val="0"/>
              <w:wordWrap/>
              <w:adjustRightInd/>
              <w:snapToGrid/>
              <w:spacing w:line="600" w:lineRule="exact"/>
              <w:ind w:right="0"/>
              <w:textAlignment w:val="auto"/>
              <w:rPr>
                <w:lang w:eastAsia="zh-CN"/>
              </w:rPr>
            </w:pPr>
          </w:p>
        </w:tc>
        <w:tc>
          <w:tcPr>
            <w:tcW w:w="2054" w:type="dxa"/>
            <w:tcBorders>
              <w:top w:val="single" w:color="auto" w:sz="4" w:space="0"/>
              <w:left w:val="single" w:color="auto" w:sz="4" w:space="0"/>
            </w:tcBorders>
            <w:shd w:val="clear" w:color="auto" w:fill="FFFFFF"/>
            <w:vAlign w:val="center"/>
          </w:tcPr>
          <w:p>
            <w:pPr>
              <w:pStyle w:val="10"/>
              <w:widowControl w:val="0"/>
              <w:wordWrap/>
              <w:adjustRightInd/>
              <w:snapToGrid/>
              <w:spacing w:line="600" w:lineRule="exact"/>
              <w:ind w:right="0" w:firstLine="0"/>
              <w:jc w:val="center"/>
              <w:textAlignment w:val="auto"/>
              <w:rPr>
                <w:sz w:val="22"/>
                <w:szCs w:val="22"/>
              </w:rPr>
            </w:pPr>
            <w:r>
              <w:rPr>
                <w:sz w:val="22"/>
                <w:szCs w:val="22"/>
              </w:rPr>
              <w:t>市</w:t>
            </w:r>
            <w:r>
              <w:rPr>
                <w:rFonts w:hint="eastAsia"/>
                <w:sz w:val="22"/>
                <w:szCs w:val="22"/>
                <w:lang w:eastAsia="zh-CN"/>
              </w:rPr>
              <w:t>人</w:t>
            </w:r>
            <w:r>
              <w:rPr>
                <w:sz w:val="22"/>
                <w:szCs w:val="22"/>
              </w:rPr>
              <w:t>武部</w:t>
            </w:r>
          </w:p>
        </w:tc>
        <w:tc>
          <w:tcPr>
            <w:tcW w:w="11251" w:type="dxa"/>
            <w:tcBorders>
              <w:top w:val="single" w:color="auto" w:sz="4" w:space="0"/>
              <w:left w:val="single" w:color="auto" w:sz="4" w:space="0"/>
              <w:right w:val="single" w:color="auto" w:sz="4" w:space="0"/>
            </w:tcBorders>
            <w:shd w:val="clear" w:color="auto" w:fill="FFFFFF"/>
            <w:vAlign w:val="center"/>
          </w:tcPr>
          <w:p>
            <w:pPr>
              <w:pStyle w:val="10"/>
              <w:widowControl w:val="0"/>
              <w:wordWrap/>
              <w:adjustRightInd/>
              <w:snapToGrid/>
              <w:spacing w:line="600" w:lineRule="exact"/>
              <w:ind w:right="0"/>
              <w:textAlignment w:val="auto"/>
              <w:rPr>
                <w:sz w:val="22"/>
                <w:szCs w:val="22"/>
              </w:rPr>
            </w:pPr>
            <w:r>
              <w:rPr>
                <w:sz w:val="22"/>
                <w:szCs w:val="22"/>
              </w:rPr>
              <w:t>负责组织协调民兵力量参加</w:t>
            </w:r>
            <w:r>
              <w:rPr>
                <w:rFonts w:hint="eastAsia"/>
                <w:sz w:val="22"/>
                <w:szCs w:val="22"/>
                <w:lang w:eastAsia="zh-CN"/>
              </w:rPr>
              <w:t>生产安全事故应急救援</w:t>
            </w:r>
            <w:r>
              <w:rPr>
                <w:sz w:val="22"/>
                <w:szCs w:val="22"/>
              </w:rPr>
              <w:t>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1211" w:hRule="exact"/>
          <w:jc w:val="center"/>
        </w:trPr>
        <w:tc>
          <w:tcPr>
            <w:tcW w:w="1175" w:type="dxa"/>
            <w:vMerge w:val="continue"/>
            <w:tcBorders>
              <w:left w:val="single" w:color="auto" w:sz="4" w:space="0"/>
            </w:tcBorders>
            <w:shd w:val="clear" w:color="auto" w:fill="FFFFFF"/>
            <w:textDirection w:val="tbRlV"/>
            <w:vAlign w:val="bottom"/>
          </w:tcPr>
          <w:p>
            <w:pPr>
              <w:widowControl w:val="0"/>
              <w:wordWrap/>
              <w:adjustRightInd/>
              <w:snapToGrid/>
              <w:spacing w:line="600" w:lineRule="exact"/>
              <w:ind w:right="0"/>
              <w:textAlignment w:val="auto"/>
              <w:rPr>
                <w:lang w:eastAsia="zh-CN"/>
              </w:rPr>
            </w:pPr>
          </w:p>
        </w:tc>
        <w:tc>
          <w:tcPr>
            <w:tcW w:w="2054" w:type="dxa"/>
            <w:tcBorders>
              <w:top w:val="single" w:color="auto" w:sz="4" w:space="0"/>
              <w:left w:val="single" w:color="auto" w:sz="4" w:space="0"/>
            </w:tcBorders>
            <w:shd w:val="clear" w:color="auto" w:fill="FFFFFF"/>
            <w:vAlign w:val="center"/>
          </w:tcPr>
          <w:p>
            <w:pPr>
              <w:pStyle w:val="10"/>
              <w:widowControl w:val="0"/>
              <w:wordWrap/>
              <w:adjustRightInd/>
              <w:snapToGrid/>
              <w:spacing w:line="600" w:lineRule="exact"/>
              <w:ind w:right="0" w:firstLine="0"/>
              <w:jc w:val="center"/>
              <w:textAlignment w:val="auto"/>
              <w:rPr>
                <w:sz w:val="22"/>
                <w:szCs w:val="22"/>
              </w:rPr>
            </w:pPr>
            <w:r>
              <w:rPr>
                <w:sz w:val="22"/>
                <w:szCs w:val="22"/>
              </w:rPr>
              <w:t>武警霍州中队</w:t>
            </w:r>
          </w:p>
        </w:tc>
        <w:tc>
          <w:tcPr>
            <w:tcW w:w="11251" w:type="dxa"/>
            <w:tcBorders>
              <w:top w:val="single" w:color="auto" w:sz="4" w:space="0"/>
              <w:left w:val="single" w:color="auto" w:sz="4" w:space="0"/>
              <w:right w:val="single" w:color="auto" w:sz="4" w:space="0"/>
            </w:tcBorders>
            <w:shd w:val="clear" w:color="auto" w:fill="FFFFFF"/>
            <w:vAlign w:val="center"/>
          </w:tcPr>
          <w:p>
            <w:pPr>
              <w:pStyle w:val="10"/>
              <w:widowControl w:val="0"/>
              <w:wordWrap/>
              <w:adjustRightInd/>
              <w:snapToGrid/>
              <w:spacing w:line="600" w:lineRule="exact"/>
              <w:ind w:right="0" w:firstLine="440" w:firstLineChars="200"/>
              <w:jc w:val="both"/>
              <w:textAlignment w:val="auto"/>
              <w:rPr>
                <w:sz w:val="22"/>
                <w:szCs w:val="22"/>
              </w:rPr>
            </w:pPr>
            <w:r>
              <w:rPr>
                <w:sz w:val="22"/>
                <w:szCs w:val="22"/>
              </w:rPr>
              <w:t>根据应急救援工作需要，组织指挥所属武警部队参加生产安全事故应急救援工作，配合公安机关维护当地社会秩序。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852" w:hRule="exact"/>
          <w:jc w:val="center"/>
        </w:trPr>
        <w:tc>
          <w:tcPr>
            <w:tcW w:w="1175" w:type="dxa"/>
            <w:vMerge w:val="restart"/>
            <w:tcBorders>
              <w:left w:val="single" w:color="auto" w:sz="4" w:space="0"/>
            </w:tcBorders>
            <w:shd w:val="clear" w:color="auto" w:fill="FFFFFF"/>
            <w:textDirection w:val="tbRlV"/>
            <w:vAlign w:val="bottom"/>
          </w:tcPr>
          <w:p>
            <w:pPr>
              <w:widowControl w:val="0"/>
              <w:wordWrap/>
              <w:adjustRightInd/>
              <w:snapToGrid/>
              <w:spacing w:line="600" w:lineRule="exact"/>
              <w:ind w:right="0"/>
              <w:textAlignment w:val="auto"/>
              <w:rPr>
                <w:lang w:eastAsia="zh-CN"/>
              </w:rPr>
            </w:pPr>
            <w:bookmarkStart w:id="3" w:name="bookmark40"/>
            <w:bookmarkStart w:id="4" w:name="bookmark39"/>
            <w:bookmarkStart w:id="5" w:name="bookmark38"/>
          </w:p>
        </w:tc>
        <w:tc>
          <w:tcPr>
            <w:tcW w:w="2054" w:type="dxa"/>
            <w:tcBorders>
              <w:top w:val="single" w:color="auto" w:sz="4" w:space="0"/>
              <w:left w:val="single" w:color="auto" w:sz="4" w:space="0"/>
            </w:tcBorders>
            <w:shd w:val="clear" w:color="auto" w:fill="FFFFFF"/>
            <w:vAlign w:val="center"/>
          </w:tcPr>
          <w:p>
            <w:pPr>
              <w:pStyle w:val="10"/>
              <w:widowControl w:val="0"/>
              <w:wordWrap/>
              <w:adjustRightInd/>
              <w:snapToGrid/>
              <w:spacing w:line="600" w:lineRule="exact"/>
              <w:ind w:right="0" w:firstLine="0"/>
              <w:jc w:val="center"/>
              <w:textAlignment w:val="auto"/>
              <w:rPr>
                <w:sz w:val="22"/>
                <w:szCs w:val="22"/>
              </w:rPr>
            </w:pPr>
            <w:r>
              <w:rPr>
                <w:sz w:val="22"/>
                <w:szCs w:val="22"/>
              </w:rPr>
              <w:t>市消防救援大队</w:t>
            </w:r>
          </w:p>
        </w:tc>
        <w:tc>
          <w:tcPr>
            <w:tcW w:w="11251" w:type="dxa"/>
            <w:tcBorders>
              <w:top w:val="single" w:color="auto" w:sz="4" w:space="0"/>
              <w:left w:val="single" w:color="auto" w:sz="4" w:space="0"/>
              <w:right w:val="single" w:color="auto" w:sz="4" w:space="0"/>
            </w:tcBorders>
            <w:shd w:val="clear" w:color="auto" w:fill="FFFFFF"/>
            <w:vAlign w:val="center"/>
          </w:tcPr>
          <w:p>
            <w:pPr>
              <w:pStyle w:val="10"/>
              <w:widowControl w:val="0"/>
              <w:wordWrap/>
              <w:adjustRightInd/>
              <w:snapToGrid/>
              <w:spacing w:line="600" w:lineRule="exact"/>
              <w:ind w:right="0" w:firstLine="440" w:firstLineChars="200"/>
              <w:jc w:val="both"/>
              <w:textAlignment w:val="auto"/>
              <w:rPr>
                <w:sz w:val="22"/>
                <w:szCs w:val="22"/>
              </w:rPr>
            </w:pPr>
            <w:r>
              <w:rPr>
                <w:sz w:val="22"/>
                <w:szCs w:val="22"/>
              </w:rPr>
              <w:t>参与事故应急救援和处置工作。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1132" w:hRule="exact"/>
          <w:jc w:val="center"/>
        </w:trPr>
        <w:tc>
          <w:tcPr>
            <w:tcW w:w="1175" w:type="dxa"/>
            <w:vMerge w:val="continue"/>
            <w:tcBorders>
              <w:left w:val="single" w:color="auto" w:sz="4" w:space="0"/>
              <w:bottom w:val="single" w:color="auto" w:sz="4" w:space="0"/>
            </w:tcBorders>
            <w:shd w:val="clear" w:color="auto" w:fill="FFFFFF"/>
            <w:textDirection w:val="tbRlV"/>
            <w:vAlign w:val="bottom"/>
          </w:tcPr>
          <w:p>
            <w:pPr>
              <w:widowControl w:val="0"/>
              <w:wordWrap/>
              <w:adjustRightInd/>
              <w:snapToGrid/>
              <w:spacing w:line="600" w:lineRule="exact"/>
              <w:ind w:right="0"/>
              <w:textAlignment w:val="auto"/>
              <w:rPr>
                <w:lang w:eastAsia="zh-CN"/>
              </w:rPr>
            </w:pPr>
          </w:p>
        </w:tc>
        <w:tc>
          <w:tcPr>
            <w:tcW w:w="2054" w:type="dxa"/>
            <w:tcBorders>
              <w:top w:val="single" w:color="auto" w:sz="4" w:space="0"/>
              <w:left w:val="single" w:color="auto" w:sz="4" w:space="0"/>
              <w:bottom w:val="single" w:color="auto" w:sz="4" w:space="0"/>
            </w:tcBorders>
            <w:shd w:val="clear" w:color="auto" w:fill="FFFFFF"/>
            <w:vAlign w:val="center"/>
          </w:tcPr>
          <w:p>
            <w:pPr>
              <w:pStyle w:val="10"/>
              <w:widowControl w:val="0"/>
              <w:wordWrap/>
              <w:adjustRightInd/>
              <w:snapToGrid/>
              <w:spacing w:line="600" w:lineRule="exact"/>
              <w:ind w:right="0" w:firstLine="0"/>
              <w:jc w:val="center"/>
              <w:textAlignment w:val="auto"/>
              <w:rPr>
                <w:sz w:val="22"/>
                <w:szCs w:val="22"/>
              </w:rPr>
            </w:pPr>
            <w:r>
              <w:rPr>
                <w:sz w:val="22"/>
                <w:szCs w:val="22"/>
              </w:rPr>
              <w:t>霍州车站</w:t>
            </w:r>
          </w:p>
        </w:tc>
        <w:tc>
          <w:tcPr>
            <w:tcW w:w="11251"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0"/>
              <w:widowControl w:val="0"/>
              <w:wordWrap/>
              <w:adjustRightInd/>
              <w:snapToGrid/>
              <w:spacing w:line="600" w:lineRule="exact"/>
              <w:ind w:right="0" w:firstLine="440" w:firstLineChars="200"/>
              <w:jc w:val="both"/>
              <w:textAlignment w:val="auto"/>
              <w:rPr>
                <w:sz w:val="22"/>
                <w:szCs w:val="22"/>
              </w:rPr>
            </w:pPr>
            <w:r>
              <w:rPr>
                <w:sz w:val="22"/>
                <w:szCs w:val="22"/>
              </w:rPr>
              <w:t>负责辖区铁路系统生产安全事故应急处置工作，协调实施应急物资铁路运输。</w:t>
            </w:r>
          </w:p>
        </w:tc>
      </w:tr>
    </w:tbl>
    <w:p>
      <w:pPr>
        <w:pStyle w:val="8"/>
        <w:widowControl w:val="0"/>
        <w:wordWrap/>
        <w:adjustRightInd/>
        <w:snapToGrid/>
        <w:spacing w:after="540" w:line="600" w:lineRule="exact"/>
        <w:ind w:right="0" w:firstLine="0"/>
        <w:textAlignment w:val="auto"/>
        <w:rPr>
          <w:rFonts w:hint="eastAsia" w:ascii="黑体" w:hAnsi="黑体" w:eastAsia="黑体" w:cs="黑体"/>
          <w:sz w:val="32"/>
          <w:szCs w:val="32"/>
        </w:rPr>
      </w:pPr>
    </w:p>
    <w:p>
      <w:pPr>
        <w:pStyle w:val="8"/>
        <w:widowControl w:val="0"/>
        <w:wordWrap/>
        <w:adjustRightInd/>
        <w:snapToGrid/>
        <w:spacing w:after="540" w:line="600" w:lineRule="exact"/>
        <w:ind w:right="0" w:firstLine="0"/>
        <w:textAlignment w:val="auto"/>
        <w:rPr>
          <w:rFonts w:hint="eastAsia" w:ascii="黑体" w:hAnsi="黑体" w:eastAsia="黑体" w:cs="黑体"/>
          <w:sz w:val="32"/>
          <w:szCs w:val="32"/>
          <w:lang w:val="zh-CN" w:eastAsia="zh-CN" w:bidi="zh-CN"/>
        </w:rPr>
      </w:pPr>
      <w:r>
        <w:rPr>
          <w:rFonts w:hint="eastAsia" w:ascii="黑体" w:hAnsi="黑体" w:eastAsia="黑体" w:cs="黑体"/>
          <w:sz w:val="32"/>
          <w:szCs w:val="32"/>
        </w:rPr>
        <w:t>附件</w:t>
      </w:r>
      <w:r>
        <w:rPr>
          <w:rFonts w:hint="eastAsia" w:ascii="黑体" w:hAnsi="黑体" w:eastAsia="黑体" w:cs="黑体"/>
          <w:sz w:val="32"/>
          <w:szCs w:val="32"/>
          <w:lang w:val="zh-CN" w:eastAsia="zh-CN" w:bidi="zh-CN"/>
        </w:rPr>
        <w:t>3</w:t>
      </w:r>
    </w:p>
    <w:p>
      <w:pPr>
        <w:pStyle w:val="8"/>
        <w:widowControl w:val="0"/>
        <w:wordWrap/>
        <w:adjustRightInd/>
        <w:snapToGrid/>
        <w:spacing w:after="540" w:line="600" w:lineRule="exact"/>
        <w:ind w:right="0" w:firstLine="0"/>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生产</w:t>
      </w:r>
      <w:r>
        <w:rPr>
          <w:rFonts w:hint="eastAsia" w:ascii="方正小标宋简体" w:hAnsi="方正小标宋简体" w:eastAsia="方正小标宋简体" w:cs="方正小标宋简体"/>
          <w:sz w:val="44"/>
          <w:szCs w:val="44"/>
          <w:lang w:eastAsia="zh-CN"/>
        </w:rPr>
        <w:t>安全</w:t>
      </w:r>
      <w:r>
        <w:rPr>
          <w:rFonts w:hint="eastAsia" w:ascii="方正小标宋简体" w:hAnsi="方正小标宋简体" w:eastAsia="方正小标宋简体" w:cs="方正小标宋简体"/>
          <w:sz w:val="44"/>
          <w:szCs w:val="44"/>
        </w:rPr>
        <w:t>事故分级</w:t>
      </w:r>
      <w:bookmarkEnd w:id="3"/>
      <w:bookmarkEnd w:id="4"/>
      <w:bookmarkEnd w:id="5"/>
    </w:p>
    <w:tbl>
      <w:tblPr>
        <w:tblStyle w:val="4"/>
        <w:tblW w:w="1392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 w:type="dxa"/>
          <w:bottom w:w="0" w:type="dxa"/>
          <w:right w:w="10" w:type="dxa"/>
        </w:tblCellMar>
      </w:tblPr>
      <w:tblGrid>
        <w:gridCol w:w="3172"/>
        <w:gridCol w:w="4029"/>
        <w:gridCol w:w="3699"/>
        <w:gridCol w:w="302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1135" w:hRule="exact"/>
          <w:jc w:val="center"/>
        </w:trPr>
        <w:tc>
          <w:tcPr>
            <w:tcW w:w="3172" w:type="dxa"/>
            <w:tcBorders>
              <w:top w:val="single" w:color="auto" w:sz="4" w:space="0"/>
              <w:left w:val="single" w:color="auto" w:sz="4" w:space="0"/>
            </w:tcBorders>
            <w:shd w:val="clear" w:color="auto" w:fill="FFFFFF"/>
            <w:vAlign w:val="center"/>
          </w:tcPr>
          <w:p>
            <w:pPr>
              <w:pStyle w:val="10"/>
              <w:widowControl w:val="0"/>
              <w:wordWrap/>
              <w:adjustRightInd/>
              <w:snapToGrid/>
              <w:spacing w:line="600" w:lineRule="exact"/>
              <w:ind w:right="0" w:firstLine="0"/>
              <w:jc w:val="center"/>
              <w:textAlignment w:val="auto"/>
              <w:rPr>
                <w:rFonts w:ascii="黑体" w:hAnsi="黑体" w:eastAsia="黑体" w:cs="黑体"/>
                <w:sz w:val="30"/>
                <w:szCs w:val="30"/>
              </w:rPr>
            </w:pPr>
            <w:r>
              <w:rPr>
                <w:rFonts w:hint="eastAsia" w:ascii="黑体" w:hAnsi="黑体" w:eastAsia="黑体" w:cs="黑体"/>
                <w:sz w:val="30"/>
                <w:szCs w:val="30"/>
              </w:rPr>
              <w:t>特别重大事故</w:t>
            </w:r>
          </w:p>
        </w:tc>
        <w:tc>
          <w:tcPr>
            <w:tcW w:w="4029" w:type="dxa"/>
            <w:tcBorders>
              <w:top w:val="single" w:color="auto" w:sz="4" w:space="0"/>
              <w:left w:val="single" w:color="auto" w:sz="4" w:space="0"/>
            </w:tcBorders>
            <w:shd w:val="clear" w:color="auto" w:fill="FFFFFF"/>
            <w:vAlign w:val="center"/>
          </w:tcPr>
          <w:p>
            <w:pPr>
              <w:pStyle w:val="10"/>
              <w:widowControl w:val="0"/>
              <w:wordWrap/>
              <w:adjustRightInd/>
              <w:snapToGrid/>
              <w:spacing w:line="600" w:lineRule="exact"/>
              <w:ind w:right="0" w:firstLine="0"/>
              <w:jc w:val="center"/>
              <w:textAlignment w:val="auto"/>
              <w:rPr>
                <w:rFonts w:ascii="黑体" w:hAnsi="黑体" w:eastAsia="黑体" w:cs="黑体"/>
                <w:sz w:val="30"/>
                <w:szCs w:val="30"/>
              </w:rPr>
            </w:pPr>
            <w:r>
              <w:rPr>
                <w:rFonts w:hint="eastAsia" w:ascii="黑体" w:hAnsi="黑体" w:eastAsia="黑体" w:cs="黑体"/>
                <w:sz w:val="30"/>
                <w:szCs w:val="30"/>
              </w:rPr>
              <w:t>重大事故</w:t>
            </w:r>
          </w:p>
        </w:tc>
        <w:tc>
          <w:tcPr>
            <w:tcW w:w="3699" w:type="dxa"/>
            <w:tcBorders>
              <w:top w:val="single" w:color="auto" w:sz="4" w:space="0"/>
              <w:left w:val="single" w:color="auto" w:sz="4" w:space="0"/>
            </w:tcBorders>
            <w:shd w:val="clear" w:color="auto" w:fill="FFFFFF"/>
            <w:vAlign w:val="center"/>
          </w:tcPr>
          <w:p>
            <w:pPr>
              <w:pStyle w:val="10"/>
              <w:widowControl w:val="0"/>
              <w:wordWrap/>
              <w:adjustRightInd/>
              <w:snapToGrid/>
              <w:spacing w:line="600" w:lineRule="exact"/>
              <w:ind w:right="0" w:firstLine="0"/>
              <w:jc w:val="center"/>
              <w:textAlignment w:val="auto"/>
              <w:rPr>
                <w:rFonts w:ascii="黑体" w:hAnsi="黑体" w:eastAsia="黑体" w:cs="黑体"/>
                <w:sz w:val="30"/>
                <w:szCs w:val="30"/>
              </w:rPr>
            </w:pPr>
            <w:r>
              <w:rPr>
                <w:rFonts w:hint="eastAsia" w:ascii="黑体" w:hAnsi="黑体" w:eastAsia="黑体" w:cs="黑体"/>
                <w:sz w:val="30"/>
                <w:szCs w:val="30"/>
              </w:rPr>
              <w:t>较大事故</w:t>
            </w:r>
          </w:p>
        </w:tc>
        <w:tc>
          <w:tcPr>
            <w:tcW w:w="3020" w:type="dxa"/>
            <w:tcBorders>
              <w:top w:val="single" w:color="auto" w:sz="4" w:space="0"/>
              <w:left w:val="single" w:color="auto" w:sz="4" w:space="0"/>
              <w:right w:val="single" w:color="auto" w:sz="4" w:space="0"/>
            </w:tcBorders>
            <w:shd w:val="clear" w:color="auto" w:fill="FFFFFF"/>
            <w:vAlign w:val="center"/>
          </w:tcPr>
          <w:p>
            <w:pPr>
              <w:pStyle w:val="10"/>
              <w:widowControl w:val="0"/>
              <w:wordWrap/>
              <w:adjustRightInd/>
              <w:snapToGrid/>
              <w:spacing w:line="600" w:lineRule="exact"/>
              <w:ind w:right="0" w:firstLine="0"/>
              <w:jc w:val="center"/>
              <w:textAlignment w:val="auto"/>
              <w:rPr>
                <w:rFonts w:ascii="黑体" w:hAnsi="黑体" w:eastAsia="黑体" w:cs="黑体"/>
                <w:sz w:val="30"/>
                <w:szCs w:val="30"/>
              </w:rPr>
            </w:pPr>
            <w:r>
              <w:rPr>
                <w:rFonts w:hint="eastAsia" w:ascii="黑体" w:hAnsi="黑体" w:eastAsia="黑体" w:cs="黑体"/>
                <w:sz w:val="30"/>
                <w:szCs w:val="30"/>
              </w:rPr>
              <w:t>—般事故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3403" w:hRule="exact"/>
          <w:jc w:val="center"/>
        </w:trPr>
        <w:tc>
          <w:tcPr>
            <w:tcW w:w="3172" w:type="dxa"/>
            <w:tcBorders>
              <w:top w:val="single" w:color="auto" w:sz="4" w:space="0"/>
              <w:left w:val="single" w:color="auto" w:sz="4" w:space="0"/>
              <w:bottom w:val="single" w:color="auto" w:sz="4" w:space="0"/>
            </w:tcBorders>
            <w:shd w:val="clear" w:color="auto" w:fill="FFFFFF"/>
            <w:vAlign w:val="center"/>
          </w:tcPr>
          <w:p>
            <w:pPr>
              <w:pStyle w:val="10"/>
              <w:widowControl w:val="0"/>
              <w:wordWrap/>
              <w:adjustRightInd/>
              <w:snapToGrid/>
              <w:spacing w:line="600" w:lineRule="exact"/>
              <w:ind w:right="0" w:firstLine="580"/>
              <w:textAlignment w:val="auto"/>
            </w:pPr>
            <w:r>
              <w:t>指造成</w:t>
            </w:r>
            <w:r>
              <w:rPr>
                <w:rFonts w:ascii="Times New Roman" w:hAnsi="Times New Roman" w:eastAsia="Times New Roman" w:cs="Times New Roman"/>
                <w:sz w:val="30"/>
                <w:szCs w:val="30"/>
              </w:rPr>
              <w:t>30</w:t>
            </w:r>
            <w:r>
              <w:t>人以上死 亡，或者</w:t>
            </w:r>
            <w:r>
              <w:rPr>
                <w:rFonts w:ascii="Times New Roman" w:hAnsi="Times New Roman" w:eastAsia="Times New Roman" w:cs="Times New Roman"/>
                <w:sz w:val="30"/>
                <w:szCs w:val="30"/>
              </w:rPr>
              <w:t>100</w:t>
            </w:r>
            <w:r>
              <w:t>人以上重伤 （包括急性工业中毒），或者</w:t>
            </w:r>
            <w:r>
              <w:rPr>
                <w:rFonts w:ascii="Times New Roman" w:hAnsi="Times New Roman" w:eastAsia="Times New Roman" w:cs="Times New Roman"/>
                <w:sz w:val="30"/>
                <w:szCs w:val="30"/>
              </w:rPr>
              <w:t>1</w:t>
            </w:r>
            <w:r>
              <w:t>亿元以上直接经济损失的事故。</w:t>
            </w:r>
          </w:p>
        </w:tc>
        <w:tc>
          <w:tcPr>
            <w:tcW w:w="4029" w:type="dxa"/>
            <w:tcBorders>
              <w:top w:val="single" w:color="auto" w:sz="4" w:space="0"/>
              <w:left w:val="single" w:color="auto" w:sz="4" w:space="0"/>
              <w:bottom w:val="single" w:color="auto" w:sz="4" w:space="0"/>
            </w:tcBorders>
            <w:shd w:val="clear" w:color="auto" w:fill="FFFFFF"/>
            <w:vAlign w:val="center"/>
          </w:tcPr>
          <w:p>
            <w:pPr>
              <w:pStyle w:val="10"/>
              <w:widowControl w:val="0"/>
              <w:wordWrap/>
              <w:adjustRightInd/>
              <w:snapToGrid/>
              <w:spacing w:line="600" w:lineRule="exact"/>
              <w:ind w:right="0" w:firstLine="540"/>
              <w:jc w:val="both"/>
              <w:textAlignment w:val="auto"/>
            </w:pPr>
            <w:r>
              <w:t>指造成</w:t>
            </w:r>
            <w:r>
              <w:rPr>
                <w:rFonts w:ascii="Times New Roman" w:hAnsi="Times New Roman" w:eastAsia="Times New Roman" w:cs="Times New Roman"/>
                <w:sz w:val="30"/>
                <w:szCs w:val="30"/>
              </w:rPr>
              <w:t>10</w:t>
            </w:r>
            <w:r>
              <w:t>人以上</w:t>
            </w:r>
            <w:r>
              <w:rPr>
                <w:rFonts w:ascii="Times New Roman" w:hAnsi="Times New Roman" w:eastAsia="Times New Roman" w:cs="Times New Roman"/>
                <w:sz w:val="30"/>
                <w:szCs w:val="30"/>
              </w:rPr>
              <w:t>30</w:t>
            </w:r>
            <w:r>
              <w:t>人以下 死亡，或者</w:t>
            </w:r>
            <w:r>
              <w:rPr>
                <w:rFonts w:ascii="Times New Roman" w:hAnsi="Times New Roman" w:eastAsia="Times New Roman" w:cs="Times New Roman"/>
                <w:sz w:val="30"/>
                <w:szCs w:val="30"/>
              </w:rPr>
              <w:t>50</w:t>
            </w:r>
            <w:r>
              <w:t>人以上</w:t>
            </w:r>
            <w:r>
              <w:rPr>
                <w:rFonts w:ascii="Times New Roman" w:hAnsi="Times New Roman" w:eastAsia="Times New Roman" w:cs="Times New Roman"/>
                <w:sz w:val="30"/>
                <w:szCs w:val="30"/>
              </w:rPr>
              <w:t>100</w:t>
            </w:r>
            <w:r>
              <w:t>人以下 重伤（包括急性工业中毒），或者</w:t>
            </w:r>
            <w:r>
              <w:rPr>
                <w:rFonts w:ascii="Times New Roman" w:hAnsi="Times New Roman" w:eastAsia="Times New Roman" w:cs="Times New Roman"/>
                <w:sz w:val="30"/>
                <w:szCs w:val="30"/>
              </w:rPr>
              <w:t>5000</w:t>
            </w:r>
            <w:r>
              <w:t>万元以上</w:t>
            </w:r>
            <w:r>
              <w:rPr>
                <w:rFonts w:ascii="Times New Roman" w:hAnsi="Times New Roman" w:eastAsia="Times New Roman" w:cs="Times New Roman"/>
                <w:sz w:val="30"/>
                <w:szCs w:val="30"/>
              </w:rPr>
              <w:t>1</w:t>
            </w:r>
            <w:r>
              <w:t>亿元以下直接 经济损失的事故。</w:t>
            </w:r>
          </w:p>
        </w:tc>
        <w:tc>
          <w:tcPr>
            <w:tcW w:w="3699" w:type="dxa"/>
            <w:tcBorders>
              <w:top w:val="single" w:color="auto" w:sz="4" w:space="0"/>
              <w:left w:val="single" w:color="auto" w:sz="4" w:space="0"/>
              <w:bottom w:val="single" w:color="auto" w:sz="4" w:space="0"/>
            </w:tcBorders>
            <w:shd w:val="clear" w:color="auto" w:fill="FFFFFF"/>
            <w:vAlign w:val="center"/>
          </w:tcPr>
          <w:p>
            <w:pPr>
              <w:pStyle w:val="10"/>
              <w:widowControl w:val="0"/>
              <w:wordWrap/>
              <w:adjustRightInd/>
              <w:snapToGrid/>
              <w:spacing w:line="600" w:lineRule="exact"/>
              <w:ind w:right="0" w:firstLine="540"/>
              <w:jc w:val="both"/>
              <w:textAlignment w:val="auto"/>
            </w:pPr>
            <w:r>
              <w:t>指造成</w:t>
            </w:r>
            <w:r>
              <w:rPr>
                <w:rFonts w:ascii="Times New Roman" w:hAnsi="Times New Roman" w:eastAsia="Times New Roman" w:cs="Times New Roman"/>
                <w:sz w:val="30"/>
                <w:szCs w:val="30"/>
              </w:rPr>
              <w:t>3</w:t>
            </w:r>
            <w:r>
              <w:t>人以上</w:t>
            </w:r>
            <w:r>
              <w:rPr>
                <w:rFonts w:ascii="Times New Roman" w:hAnsi="Times New Roman" w:eastAsia="Times New Roman" w:cs="Times New Roman"/>
                <w:sz w:val="30"/>
                <w:szCs w:val="30"/>
              </w:rPr>
              <w:t>10</w:t>
            </w:r>
            <w:r>
              <w:t>人以下 死亡，或者</w:t>
            </w:r>
            <w:r>
              <w:rPr>
                <w:rFonts w:ascii="Times New Roman" w:hAnsi="Times New Roman" w:eastAsia="Times New Roman" w:cs="Times New Roman"/>
                <w:sz w:val="30"/>
                <w:szCs w:val="30"/>
              </w:rPr>
              <w:t>10</w:t>
            </w:r>
            <w:r>
              <w:t>以上</w:t>
            </w:r>
            <w:r>
              <w:rPr>
                <w:rFonts w:ascii="Times New Roman" w:hAnsi="Times New Roman" w:eastAsia="Times New Roman" w:cs="Times New Roman"/>
                <w:sz w:val="30"/>
                <w:szCs w:val="30"/>
              </w:rPr>
              <w:t>50</w:t>
            </w:r>
            <w:r>
              <w:t>人以下 重伤（包括急性工业中毒），或者</w:t>
            </w:r>
            <w:r>
              <w:rPr>
                <w:rFonts w:ascii="Times New Roman" w:hAnsi="Times New Roman" w:eastAsia="Times New Roman" w:cs="Times New Roman"/>
                <w:sz w:val="30"/>
                <w:szCs w:val="30"/>
              </w:rPr>
              <w:t>1000</w:t>
            </w:r>
            <w:r>
              <w:t>万元以上</w:t>
            </w:r>
            <w:r>
              <w:rPr>
                <w:rFonts w:ascii="Times New Roman" w:hAnsi="Times New Roman" w:eastAsia="Times New Roman" w:cs="Times New Roman"/>
                <w:sz w:val="30"/>
                <w:szCs w:val="30"/>
              </w:rPr>
              <w:t>5000</w:t>
            </w:r>
            <w:r>
              <w:t>万元 以下直接经济损失的事故。</w:t>
            </w:r>
          </w:p>
        </w:tc>
        <w:tc>
          <w:tcPr>
            <w:tcW w:w="302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0"/>
              <w:widowControl w:val="0"/>
              <w:wordWrap/>
              <w:adjustRightInd/>
              <w:snapToGrid/>
              <w:spacing w:line="600" w:lineRule="exact"/>
              <w:ind w:right="0" w:firstLine="540"/>
              <w:jc w:val="both"/>
              <w:textAlignment w:val="auto"/>
            </w:pPr>
            <w:r>
              <w:t>指造成</w:t>
            </w:r>
            <w:r>
              <w:rPr>
                <w:rFonts w:ascii="Times New Roman" w:hAnsi="Times New Roman" w:eastAsia="Times New Roman" w:cs="Times New Roman"/>
                <w:sz w:val="30"/>
                <w:szCs w:val="30"/>
              </w:rPr>
              <w:t>3</w:t>
            </w:r>
            <w:r>
              <w:t>人以下死 亡，或者</w:t>
            </w:r>
            <w:r>
              <w:rPr>
                <w:rFonts w:ascii="Times New Roman" w:hAnsi="Times New Roman" w:eastAsia="Times New Roman" w:cs="Times New Roman"/>
                <w:sz w:val="30"/>
                <w:szCs w:val="30"/>
              </w:rPr>
              <w:t>10</w:t>
            </w:r>
            <w:r>
              <w:t>人以下重伤 （包括急性工业中毒）， 或者</w:t>
            </w:r>
            <w:r>
              <w:rPr>
                <w:rFonts w:ascii="Times New Roman" w:hAnsi="Times New Roman" w:eastAsia="Times New Roman" w:cs="Times New Roman"/>
                <w:sz w:val="30"/>
                <w:szCs w:val="30"/>
              </w:rPr>
              <w:t>1000</w:t>
            </w:r>
            <w:r>
              <w:t>万元以下直接 经济损失的事故。</w:t>
            </w:r>
          </w:p>
        </w:tc>
      </w:tr>
    </w:tbl>
    <w:p>
      <w:pPr>
        <w:pStyle w:val="12"/>
        <w:widowControl w:val="0"/>
        <w:wordWrap/>
        <w:adjustRightInd/>
        <w:snapToGrid/>
        <w:spacing w:line="600" w:lineRule="exact"/>
        <w:ind w:right="0"/>
        <w:textAlignment w:val="auto"/>
        <w:rPr>
          <w:lang w:eastAsia="zh-CN"/>
        </w:rPr>
      </w:pPr>
      <w:r>
        <w:t>注：上述所称</w:t>
      </w:r>
      <w:r>
        <w:rPr>
          <w:lang w:val="zh-CN" w:eastAsia="zh-CN" w:bidi="zh-CN"/>
        </w:rPr>
        <w:t>“以</w:t>
      </w:r>
      <w:r>
        <w:t>上”包括本数，所称</w:t>
      </w:r>
      <w:r>
        <w:rPr>
          <w:lang w:val="zh-CN" w:eastAsia="zh-CN" w:bidi="zh-CN"/>
        </w:rPr>
        <w:t>“以</w:t>
      </w:r>
      <w:r>
        <w:t>下”不包括本数。</w:t>
      </w:r>
    </w:p>
    <w:p>
      <w:pPr>
        <w:pStyle w:val="12"/>
        <w:widowControl w:val="0"/>
        <w:wordWrap/>
        <w:adjustRightInd/>
        <w:snapToGrid/>
        <w:spacing w:line="600" w:lineRule="exact"/>
        <w:ind w:left="108" w:right="0"/>
        <w:textAlignment w:val="auto"/>
        <w:rPr>
          <w:rFonts w:hint="eastAsia" w:ascii="黑体" w:hAnsi="黑体" w:eastAsia="黑体" w:cs="黑体"/>
          <w:sz w:val="32"/>
          <w:szCs w:val="32"/>
        </w:rPr>
      </w:pPr>
    </w:p>
    <w:p>
      <w:pPr>
        <w:pStyle w:val="12"/>
        <w:widowControl w:val="0"/>
        <w:wordWrap/>
        <w:adjustRightInd/>
        <w:snapToGrid/>
        <w:spacing w:line="600" w:lineRule="exact"/>
        <w:ind w:left="108" w:right="0"/>
        <w:textAlignment w:val="auto"/>
        <w:rPr>
          <w:rFonts w:ascii="黑体" w:hAnsi="黑体" w:eastAsia="黑体" w:cs="黑体"/>
          <w:sz w:val="32"/>
          <w:szCs w:val="32"/>
          <w:lang w:eastAsia="zh-CN"/>
        </w:rPr>
      </w:pPr>
      <w:r>
        <w:rPr>
          <w:rFonts w:hint="eastAsia" w:ascii="黑体" w:hAnsi="黑体" w:eastAsia="黑体" w:cs="黑体"/>
          <w:sz w:val="32"/>
          <w:szCs w:val="32"/>
        </w:rPr>
        <w:t>附件4</w:t>
      </w:r>
    </w:p>
    <w:p>
      <w:pPr>
        <w:pStyle w:val="9"/>
        <w:keepNext/>
        <w:keepLines/>
        <w:widowControl w:val="0"/>
        <w:wordWrap/>
        <w:adjustRightInd/>
        <w:snapToGrid/>
        <w:spacing w:after="0" w:line="600" w:lineRule="exact"/>
        <w:ind w:right="0"/>
        <w:textAlignment w:val="auto"/>
        <w:rPr>
          <w:rFonts w:hint="eastAsia" w:ascii="方正小标宋简体" w:hAnsi="方正小标宋简体" w:eastAsia="方正小标宋简体" w:cs="方正小标宋简体"/>
          <w:sz w:val="44"/>
          <w:szCs w:val="44"/>
          <w:lang w:eastAsia="zh-CN"/>
        </w:rPr>
      </w:pPr>
      <w:bookmarkStart w:id="6" w:name="bookmark35"/>
      <w:bookmarkStart w:id="7" w:name="bookmark36"/>
      <w:bookmarkStart w:id="8" w:name="bookmark37"/>
      <w:r>
        <w:rPr>
          <w:rFonts w:hint="eastAsia" w:ascii="方正小标宋简体" w:hAnsi="方正小标宋简体" w:eastAsia="方正小标宋简体" w:cs="方正小标宋简体"/>
          <w:sz w:val="44"/>
          <w:szCs w:val="44"/>
          <w:lang w:eastAsia="zh-CN"/>
        </w:rPr>
        <w:t>霍州</w:t>
      </w:r>
      <w:r>
        <w:rPr>
          <w:rFonts w:hint="eastAsia" w:ascii="方正小标宋简体" w:hAnsi="方正小标宋简体" w:eastAsia="方正小标宋简体" w:cs="方正小标宋简体"/>
          <w:sz w:val="44"/>
          <w:szCs w:val="44"/>
        </w:rPr>
        <w:t>市</w:t>
      </w:r>
      <w:r>
        <w:rPr>
          <w:rFonts w:hint="eastAsia" w:ascii="方正小标宋简体" w:hAnsi="方正小标宋简体" w:eastAsia="方正小标宋简体" w:cs="方正小标宋简体"/>
          <w:sz w:val="44"/>
          <w:szCs w:val="44"/>
          <w:lang w:eastAsia="zh-CN"/>
        </w:rPr>
        <w:t>生产安全</w:t>
      </w:r>
      <w:r>
        <w:rPr>
          <w:rFonts w:hint="eastAsia" w:ascii="方正小标宋简体" w:hAnsi="方正小标宋简体" w:eastAsia="方正小标宋简体" w:cs="方正小标宋简体"/>
          <w:sz w:val="44"/>
          <w:szCs w:val="44"/>
        </w:rPr>
        <w:t>事故应急响应条件</w:t>
      </w:r>
      <w:bookmarkEnd w:id="6"/>
      <w:bookmarkEnd w:id="7"/>
      <w:bookmarkEnd w:id="8"/>
    </w:p>
    <w:tbl>
      <w:tblPr>
        <w:tblStyle w:val="4"/>
        <w:tblW w:w="1418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 w:type="dxa"/>
          <w:bottom w:w="0" w:type="dxa"/>
          <w:right w:w="10" w:type="dxa"/>
        </w:tblCellMar>
      </w:tblPr>
      <w:tblGrid>
        <w:gridCol w:w="3369"/>
        <w:gridCol w:w="3829"/>
        <w:gridCol w:w="3577"/>
        <w:gridCol w:w="340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643" w:hRule="exact"/>
          <w:jc w:val="center"/>
        </w:trPr>
        <w:tc>
          <w:tcPr>
            <w:tcW w:w="3369" w:type="dxa"/>
            <w:tcBorders>
              <w:top w:val="single" w:color="auto" w:sz="4" w:space="0"/>
              <w:left w:val="single" w:color="auto" w:sz="4" w:space="0"/>
            </w:tcBorders>
            <w:shd w:val="clear" w:color="auto" w:fill="FFFFFF"/>
            <w:vAlign w:val="top"/>
          </w:tcPr>
          <w:p>
            <w:pPr>
              <w:pStyle w:val="10"/>
              <w:widowControl w:val="0"/>
              <w:wordWrap/>
              <w:adjustRightInd/>
              <w:snapToGrid/>
              <w:spacing w:line="600" w:lineRule="exact"/>
              <w:ind w:right="0" w:firstLine="0"/>
              <w:jc w:val="center"/>
              <w:textAlignment w:val="auto"/>
              <w:rPr>
                <w:sz w:val="30"/>
                <w:szCs w:val="30"/>
              </w:rPr>
            </w:pPr>
            <w:r>
              <w:rPr>
                <w:sz w:val="30"/>
                <w:szCs w:val="30"/>
              </w:rPr>
              <w:t>一级响应</w:t>
            </w:r>
          </w:p>
        </w:tc>
        <w:tc>
          <w:tcPr>
            <w:tcW w:w="3829" w:type="dxa"/>
            <w:tcBorders>
              <w:top w:val="single" w:color="auto" w:sz="4" w:space="0"/>
              <w:left w:val="single" w:color="auto" w:sz="4" w:space="0"/>
            </w:tcBorders>
            <w:shd w:val="clear" w:color="auto" w:fill="FFFFFF"/>
            <w:vAlign w:val="top"/>
          </w:tcPr>
          <w:p>
            <w:pPr>
              <w:pStyle w:val="10"/>
              <w:widowControl w:val="0"/>
              <w:wordWrap/>
              <w:adjustRightInd/>
              <w:snapToGrid/>
              <w:spacing w:line="600" w:lineRule="exact"/>
              <w:ind w:right="0" w:firstLine="0"/>
              <w:jc w:val="center"/>
              <w:textAlignment w:val="auto"/>
              <w:rPr>
                <w:sz w:val="30"/>
                <w:szCs w:val="30"/>
              </w:rPr>
            </w:pPr>
            <w:r>
              <w:rPr>
                <w:sz w:val="30"/>
                <w:szCs w:val="30"/>
              </w:rPr>
              <w:t>二级响应</w:t>
            </w:r>
          </w:p>
        </w:tc>
        <w:tc>
          <w:tcPr>
            <w:tcW w:w="3577" w:type="dxa"/>
            <w:tcBorders>
              <w:top w:val="single" w:color="auto" w:sz="4" w:space="0"/>
              <w:left w:val="single" w:color="auto" w:sz="4" w:space="0"/>
            </w:tcBorders>
            <w:shd w:val="clear" w:color="auto" w:fill="FFFFFF"/>
            <w:vAlign w:val="top"/>
          </w:tcPr>
          <w:p>
            <w:pPr>
              <w:pStyle w:val="10"/>
              <w:widowControl w:val="0"/>
              <w:wordWrap/>
              <w:adjustRightInd/>
              <w:snapToGrid/>
              <w:spacing w:line="600" w:lineRule="exact"/>
              <w:ind w:right="0" w:firstLine="0"/>
              <w:jc w:val="center"/>
              <w:textAlignment w:val="auto"/>
              <w:rPr>
                <w:sz w:val="30"/>
                <w:szCs w:val="30"/>
              </w:rPr>
            </w:pPr>
            <w:r>
              <w:rPr>
                <w:sz w:val="30"/>
                <w:szCs w:val="30"/>
              </w:rPr>
              <w:t>三级响应</w:t>
            </w:r>
          </w:p>
        </w:tc>
        <w:tc>
          <w:tcPr>
            <w:tcW w:w="3405" w:type="dxa"/>
            <w:tcBorders>
              <w:top w:val="single" w:color="auto" w:sz="4" w:space="0"/>
              <w:left w:val="single" w:color="auto" w:sz="4" w:space="0"/>
              <w:right w:val="single" w:color="auto" w:sz="4" w:space="0"/>
            </w:tcBorders>
            <w:shd w:val="clear" w:color="auto" w:fill="FFFFFF"/>
            <w:vAlign w:val="top"/>
          </w:tcPr>
          <w:p>
            <w:pPr>
              <w:pStyle w:val="10"/>
              <w:widowControl w:val="0"/>
              <w:wordWrap/>
              <w:adjustRightInd/>
              <w:snapToGrid/>
              <w:spacing w:line="600" w:lineRule="exact"/>
              <w:ind w:right="0" w:firstLine="0"/>
              <w:jc w:val="center"/>
              <w:textAlignment w:val="auto"/>
              <w:rPr>
                <w:sz w:val="30"/>
                <w:szCs w:val="30"/>
              </w:rPr>
            </w:pPr>
            <w:r>
              <w:rPr>
                <w:sz w:val="30"/>
                <w:szCs w:val="30"/>
              </w:rPr>
              <w:t>四级响应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5508" w:hRule="exact"/>
          <w:jc w:val="center"/>
        </w:trPr>
        <w:tc>
          <w:tcPr>
            <w:tcW w:w="3369" w:type="dxa"/>
            <w:tcBorders>
              <w:top w:val="single" w:color="auto" w:sz="4" w:space="0"/>
              <w:left w:val="single" w:color="auto" w:sz="4" w:space="0"/>
              <w:bottom w:val="single" w:color="auto" w:sz="4" w:space="0"/>
            </w:tcBorders>
            <w:shd w:val="clear" w:color="auto" w:fill="FFFFFF"/>
            <w:vAlign w:val="top"/>
          </w:tcPr>
          <w:p>
            <w:pPr>
              <w:pStyle w:val="10"/>
              <w:widowControl w:val="0"/>
              <w:wordWrap/>
              <w:adjustRightInd/>
              <w:snapToGrid/>
              <w:spacing w:after="120" w:line="600" w:lineRule="exact"/>
              <w:ind w:right="0"/>
              <w:jc w:val="both"/>
              <w:textAlignment w:val="auto"/>
            </w:pPr>
            <w:r>
              <w:t>符合以下情形之一时， 启动一级响应：</w:t>
            </w:r>
          </w:p>
          <w:p>
            <w:pPr>
              <w:pStyle w:val="10"/>
              <w:widowControl w:val="0"/>
              <w:numPr>
                <w:ilvl w:val="0"/>
                <w:numId w:val="1"/>
              </w:numPr>
              <w:tabs>
                <w:tab w:val="left" w:pos="812"/>
              </w:tabs>
              <w:wordWrap/>
              <w:adjustRightInd/>
              <w:snapToGrid/>
              <w:spacing w:line="600" w:lineRule="exact"/>
              <w:ind w:right="0" w:firstLine="560"/>
              <w:jc w:val="both"/>
              <w:textAlignment w:val="auto"/>
            </w:pPr>
            <w:r>
              <w:t>发生特别重大事故；</w:t>
            </w:r>
          </w:p>
          <w:p>
            <w:pPr>
              <w:pStyle w:val="10"/>
              <w:widowControl w:val="0"/>
              <w:numPr>
                <w:ilvl w:val="0"/>
                <w:numId w:val="1"/>
              </w:numPr>
              <w:tabs>
                <w:tab w:val="left" w:pos="835"/>
              </w:tabs>
              <w:wordWrap/>
              <w:adjustRightInd/>
              <w:snapToGrid/>
              <w:spacing w:line="600" w:lineRule="exact"/>
              <w:ind w:right="0" w:firstLine="560"/>
              <w:jc w:val="both"/>
              <w:textAlignment w:val="auto"/>
            </w:pPr>
            <w:r>
              <w:t>造成</w:t>
            </w:r>
            <w:r>
              <w:rPr>
                <w:rFonts w:ascii="Times New Roman" w:hAnsi="Times New Roman" w:eastAsia="Times New Roman" w:cs="Times New Roman"/>
                <w:sz w:val="30"/>
                <w:szCs w:val="30"/>
              </w:rPr>
              <w:t>30</w:t>
            </w:r>
            <w:r>
              <w:t>人以上涉险、 被困、失联的事故；</w:t>
            </w:r>
          </w:p>
          <w:p>
            <w:pPr>
              <w:pStyle w:val="10"/>
              <w:widowControl w:val="0"/>
              <w:numPr>
                <w:ilvl w:val="0"/>
                <w:numId w:val="1"/>
              </w:numPr>
              <w:tabs>
                <w:tab w:val="left" w:pos="828"/>
              </w:tabs>
              <w:wordWrap/>
              <w:adjustRightInd/>
              <w:snapToGrid/>
              <w:spacing w:line="600" w:lineRule="exact"/>
              <w:ind w:right="0" w:firstLine="560"/>
              <w:jc w:val="both"/>
              <w:textAlignment w:val="auto"/>
            </w:pPr>
            <w:r>
              <w:t>市指挥部认为需要启 动一级响应的其他情形。</w:t>
            </w:r>
          </w:p>
        </w:tc>
        <w:tc>
          <w:tcPr>
            <w:tcW w:w="3829" w:type="dxa"/>
            <w:tcBorders>
              <w:top w:val="single" w:color="auto" w:sz="4" w:space="0"/>
              <w:left w:val="single" w:color="auto" w:sz="4" w:space="0"/>
              <w:bottom w:val="single" w:color="auto" w:sz="4" w:space="0"/>
            </w:tcBorders>
            <w:shd w:val="clear" w:color="auto" w:fill="FFFFFF"/>
            <w:vAlign w:val="top"/>
          </w:tcPr>
          <w:p>
            <w:pPr>
              <w:pStyle w:val="10"/>
              <w:widowControl w:val="0"/>
              <w:wordWrap/>
              <w:adjustRightInd/>
              <w:snapToGrid/>
              <w:spacing w:after="120" w:line="600" w:lineRule="exact"/>
              <w:ind w:right="0" w:firstLine="540"/>
              <w:jc w:val="both"/>
              <w:textAlignment w:val="auto"/>
            </w:pPr>
            <w:r>
              <w:t>符合以下情形之一时，启动 二级响应：</w:t>
            </w:r>
          </w:p>
          <w:p>
            <w:pPr>
              <w:pStyle w:val="10"/>
              <w:widowControl w:val="0"/>
              <w:numPr>
                <w:ilvl w:val="0"/>
                <w:numId w:val="2"/>
              </w:numPr>
              <w:tabs>
                <w:tab w:val="left" w:pos="799"/>
              </w:tabs>
              <w:wordWrap/>
              <w:adjustRightInd/>
              <w:snapToGrid/>
              <w:spacing w:line="600" w:lineRule="exact"/>
              <w:ind w:right="0" w:firstLine="540"/>
              <w:jc w:val="both"/>
              <w:textAlignment w:val="auto"/>
            </w:pPr>
            <w:r>
              <w:t>发生重大事故；</w:t>
            </w:r>
          </w:p>
          <w:p>
            <w:pPr>
              <w:pStyle w:val="10"/>
              <w:widowControl w:val="0"/>
              <w:numPr>
                <w:ilvl w:val="0"/>
                <w:numId w:val="2"/>
              </w:numPr>
              <w:tabs>
                <w:tab w:val="left" w:pos="814"/>
              </w:tabs>
              <w:wordWrap/>
              <w:adjustRightInd/>
              <w:snapToGrid/>
              <w:spacing w:line="600" w:lineRule="exact"/>
              <w:ind w:right="0" w:firstLine="540"/>
              <w:jc w:val="both"/>
              <w:textAlignment w:val="auto"/>
            </w:pPr>
            <w:r>
              <w:t>造成</w:t>
            </w:r>
            <w:r>
              <w:rPr>
                <w:rFonts w:ascii="Times New Roman" w:hAnsi="Times New Roman" w:eastAsia="Times New Roman" w:cs="Times New Roman"/>
                <w:sz w:val="30"/>
                <w:szCs w:val="30"/>
              </w:rPr>
              <w:t>10</w:t>
            </w:r>
            <w:r>
              <w:t>人以上涉险、被 困、失联的事故；</w:t>
            </w:r>
          </w:p>
          <w:p>
            <w:pPr>
              <w:pStyle w:val="10"/>
              <w:widowControl w:val="0"/>
              <w:numPr>
                <w:ilvl w:val="0"/>
                <w:numId w:val="2"/>
              </w:numPr>
              <w:tabs>
                <w:tab w:val="left" w:pos="821"/>
              </w:tabs>
              <w:wordWrap/>
              <w:adjustRightInd/>
              <w:snapToGrid/>
              <w:spacing w:line="600" w:lineRule="exact"/>
              <w:ind w:right="0" w:firstLine="540"/>
              <w:jc w:val="both"/>
              <w:textAlignment w:val="auto"/>
            </w:pPr>
            <w:r>
              <w:t>超出市政府应急处置能力的事故；</w:t>
            </w:r>
          </w:p>
          <w:p>
            <w:pPr>
              <w:pStyle w:val="10"/>
              <w:widowControl w:val="0"/>
              <w:numPr>
                <w:ilvl w:val="0"/>
                <w:numId w:val="2"/>
              </w:numPr>
              <w:tabs>
                <w:tab w:val="left" w:pos="850"/>
              </w:tabs>
              <w:wordWrap/>
              <w:adjustRightInd/>
              <w:snapToGrid/>
              <w:spacing w:line="600" w:lineRule="exact"/>
              <w:ind w:right="0" w:firstLine="540"/>
              <w:jc w:val="both"/>
              <w:textAlignment w:val="auto"/>
            </w:pPr>
            <w:r>
              <w:t>市指挥部认为需要启动 二级响应的其他情形。</w:t>
            </w:r>
          </w:p>
        </w:tc>
        <w:tc>
          <w:tcPr>
            <w:tcW w:w="3577" w:type="dxa"/>
            <w:tcBorders>
              <w:top w:val="single" w:color="auto" w:sz="4" w:space="0"/>
              <w:left w:val="single" w:color="auto" w:sz="4" w:space="0"/>
              <w:bottom w:val="single" w:color="auto" w:sz="4" w:space="0"/>
            </w:tcBorders>
            <w:shd w:val="clear" w:color="auto" w:fill="FFFFFF"/>
            <w:vAlign w:val="top"/>
          </w:tcPr>
          <w:p>
            <w:pPr>
              <w:pStyle w:val="10"/>
              <w:widowControl w:val="0"/>
              <w:wordWrap/>
              <w:adjustRightInd/>
              <w:snapToGrid/>
              <w:spacing w:after="100" w:line="600" w:lineRule="exact"/>
              <w:ind w:right="0" w:firstLine="560"/>
              <w:jc w:val="both"/>
              <w:textAlignment w:val="auto"/>
            </w:pPr>
            <w:r>
              <w:t>符合以下情形之一时，启 动三级响应：</w:t>
            </w:r>
          </w:p>
          <w:p>
            <w:pPr>
              <w:pStyle w:val="10"/>
              <w:widowControl w:val="0"/>
              <w:numPr>
                <w:ilvl w:val="0"/>
                <w:numId w:val="3"/>
              </w:numPr>
              <w:tabs>
                <w:tab w:val="left" w:pos="792"/>
              </w:tabs>
              <w:wordWrap/>
              <w:adjustRightInd/>
              <w:snapToGrid/>
              <w:spacing w:line="600" w:lineRule="exact"/>
              <w:ind w:right="0" w:firstLine="540"/>
              <w:jc w:val="both"/>
              <w:textAlignment w:val="auto"/>
            </w:pPr>
            <w:r>
              <w:t>发生较大事故；</w:t>
            </w:r>
          </w:p>
          <w:p>
            <w:pPr>
              <w:pStyle w:val="10"/>
              <w:widowControl w:val="0"/>
              <w:numPr>
                <w:ilvl w:val="0"/>
                <w:numId w:val="3"/>
              </w:numPr>
              <w:tabs>
                <w:tab w:val="left" w:pos="835"/>
              </w:tabs>
              <w:wordWrap/>
              <w:adjustRightInd/>
              <w:snapToGrid/>
              <w:spacing w:line="600" w:lineRule="exact"/>
              <w:ind w:right="0" w:firstLine="560"/>
              <w:jc w:val="both"/>
              <w:textAlignment w:val="auto"/>
            </w:pPr>
            <w:r>
              <w:t>造成</w:t>
            </w:r>
            <w:r>
              <w:rPr>
                <w:rFonts w:ascii="Times New Roman" w:hAnsi="Times New Roman" w:eastAsia="Times New Roman" w:cs="Times New Roman"/>
                <w:sz w:val="30"/>
                <w:szCs w:val="30"/>
              </w:rPr>
              <w:t>3</w:t>
            </w:r>
            <w:r>
              <w:t>人以上</w:t>
            </w:r>
            <w:r>
              <w:rPr>
                <w:rFonts w:ascii="Times New Roman" w:hAnsi="Times New Roman" w:eastAsia="Times New Roman" w:cs="Times New Roman"/>
                <w:sz w:val="30"/>
                <w:szCs w:val="30"/>
              </w:rPr>
              <w:t>10</w:t>
            </w:r>
            <w:r>
              <w:t>人以 下涉险、被困、失联的事故；</w:t>
            </w:r>
          </w:p>
          <w:p>
            <w:pPr>
              <w:pStyle w:val="10"/>
              <w:widowControl w:val="0"/>
              <w:numPr>
                <w:ilvl w:val="0"/>
                <w:numId w:val="3"/>
              </w:numPr>
              <w:tabs>
                <w:tab w:val="left" w:pos="871"/>
              </w:tabs>
              <w:wordWrap/>
              <w:adjustRightInd/>
              <w:snapToGrid/>
              <w:spacing w:after="60" w:line="600" w:lineRule="exact"/>
              <w:ind w:right="0" w:firstLine="560"/>
              <w:jc w:val="both"/>
              <w:textAlignment w:val="auto"/>
            </w:pPr>
            <w:r>
              <w:t>市指挥部认为需要启动三级响应的其他情形。</w:t>
            </w:r>
          </w:p>
        </w:tc>
        <w:tc>
          <w:tcPr>
            <w:tcW w:w="3405" w:type="dxa"/>
            <w:tcBorders>
              <w:top w:val="single" w:color="auto" w:sz="4" w:space="0"/>
              <w:left w:val="single" w:color="auto" w:sz="4" w:space="0"/>
              <w:bottom w:val="single" w:color="auto" w:sz="4" w:space="0"/>
              <w:right w:val="single" w:color="auto" w:sz="4" w:space="0"/>
            </w:tcBorders>
            <w:shd w:val="clear" w:color="auto" w:fill="FFFFFF"/>
            <w:vAlign w:val="top"/>
          </w:tcPr>
          <w:p>
            <w:pPr>
              <w:pStyle w:val="10"/>
              <w:widowControl w:val="0"/>
              <w:wordWrap/>
              <w:adjustRightInd/>
              <w:snapToGrid/>
              <w:spacing w:after="100" w:line="600" w:lineRule="exact"/>
              <w:ind w:right="0" w:firstLine="560"/>
              <w:jc w:val="both"/>
              <w:textAlignment w:val="auto"/>
            </w:pPr>
            <w:r>
              <w:t>符合以下情形之一时， 启动四级响应：</w:t>
            </w:r>
          </w:p>
          <w:p>
            <w:pPr>
              <w:pStyle w:val="10"/>
              <w:widowControl w:val="0"/>
              <w:numPr>
                <w:ilvl w:val="0"/>
                <w:numId w:val="4"/>
              </w:numPr>
              <w:tabs>
                <w:tab w:val="left" w:pos="826"/>
              </w:tabs>
              <w:wordWrap/>
              <w:adjustRightInd/>
              <w:snapToGrid/>
              <w:spacing w:line="600" w:lineRule="exact"/>
              <w:ind w:right="0" w:firstLine="560"/>
              <w:jc w:val="both"/>
              <w:textAlignment w:val="auto"/>
            </w:pPr>
            <w:r>
              <w:t>发生一般事故；</w:t>
            </w:r>
          </w:p>
          <w:p>
            <w:pPr>
              <w:pStyle w:val="10"/>
              <w:widowControl w:val="0"/>
              <w:numPr>
                <w:ilvl w:val="0"/>
                <w:numId w:val="4"/>
              </w:numPr>
              <w:tabs>
                <w:tab w:val="left" w:pos="850"/>
              </w:tabs>
              <w:wordWrap/>
              <w:adjustRightInd/>
              <w:snapToGrid/>
              <w:spacing w:line="600" w:lineRule="exact"/>
              <w:ind w:right="0" w:firstLine="560"/>
              <w:jc w:val="both"/>
              <w:textAlignment w:val="auto"/>
            </w:pPr>
            <w:r>
              <w:t>造成</w:t>
            </w:r>
            <w:r>
              <w:rPr>
                <w:rFonts w:ascii="Times New Roman" w:hAnsi="Times New Roman" w:eastAsia="Times New Roman" w:cs="Times New Roman"/>
                <w:sz w:val="30"/>
                <w:szCs w:val="30"/>
              </w:rPr>
              <w:t>3</w:t>
            </w:r>
            <w:r>
              <w:t>人以下涉险、 被困、失联的事故；</w:t>
            </w:r>
          </w:p>
          <w:p>
            <w:pPr>
              <w:pStyle w:val="10"/>
              <w:widowControl w:val="0"/>
              <w:numPr>
                <w:ilvl w:val="0"/>
                <w:numId w:val="4"/>
              </w:numPr>
              <w:tabs>
                <w:tab w:val="left" w:pos="857"/>
              </w:tabs>
              <w:wordWrap/>
              <w:adjustRightInd/>
              <w:snapToGrid/>
              <w:spacing w:line="600" w:lineRule="exact"/>
              <w:ind w:right="0" w:firstLine="560"/>
              <w:jc w:val="both"/>
              <w:textAlignment w:val="auto"/>
            </w:pPr>
            <w:r>
              <w:t>市指挥部认为需要启动四级响应的其他情形。</w:t>
            </w:r>
          </w:p>
        </w:tc>
      </w:tr>
    </w:tbl>
    <w:p>
      <w:pPr>
        <w:widowControl w:val="0"/>
        <w:wordWrap/>
        <w:adjustRightInd/>
        <w:snapToGrid/>
        <w:spacing w:beforeLines="100" w:line="600" w:lineRule="exact"/>
        <w:ind w:right="0"/>
        <w:textAlignment w:val="auto"/>
        <w:rPr>
          <w:lang w:eastAsia="zh-CN"/>
        </w:rPr>
        <w:sectPr>
          <w:pgSz w:w="16838" w:h="11906" w:orient="landscape"/>
          <w:pgMar w:top="1797" w:right="1440" w:bottom="1797" w:left="1440" w:header="851" w:footer="992" w:gutter="0"/>
          <w:pgNumType w:fmt="numberInDash"/>
          <w:cols w:space="720" w:num="1"/>
          <w:rtlGutter w:val="0"/>
          <w:docGrid w:type="linesAndChars" w:linePitch="312" w:charSpace="0"/>
        </w:sectPr>
      </w:pPr>
      <w:r>
        <w:rPr>
          <w:lang w:eastAsia="zh-CN"/>
        </w:rPr>
        <w:t>上述所称</w:t>
      </w:r>
      <w:r>
        <w:rPr>
          <w:lang w:val="zh-CN" w:eastAsia="zh-CN" w:bidi="zh-CN"/>
        </w:rPr>
        <w:t>“以</w:t>
      </w:r>
      <w:r>
        <w:rPr>
          <w:lang w:eastAsia="zh-CN"/>
        </w:rPr>
        <w:t>上”包括本数，所称</w:t>
      </w:r>
      <w:r>
        <w:rPr>
          <w:lang w:val="zh-CN" w:eastAsia="zh-CN" w:bidi="zh-CN"/>
        </w:rPr>
        <w:t>“以</w:t>
      </w:r>
      <w:r>
        <w:rPr>
          <w:lang w:eastAsia="zh-CN"/>
        </w:rPr>
        <w:t>下”不包括本数。</w:t>
      </w:r>
    </w:p>
    <w:p>
      <w:pPr>
        <w:widowControl w:val="0"/>
        <w:wordWrap/>
        <w:adjustRightInd/>
        <w:snapToGrid/>
        <w:spacing w:line="600" w:lineRule="exact"/>
        <w:ind w:right="0"/>
        <w:textAlignment w:val="auto"/>
        <w:outlineLvl w:val="9"/>
        <w:rPr>
          <w:lang w:eastAsia="zh-CN"/>
        </w:rPr>
      </w:pPr>
    </w:p>
    <w:sectPr>
      <w:pgSz w:w="11906" w:h="16838"/>
      <w:pgMar w:top="2098" w:right="1474" w:bottom="1984" w:left="1587" w:header="851" w:footer="992" w:gutter="0"/>
      <w:pgNumType w:fmt="numberInDash"/>
      <w:cols w:space="720" w:num="1"/>
      <w:rtlGutter w:val="0"/>
      <w:docGrid w:type="linesAndChars" w:linePitch="327" w:charSpace="116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86"/>
    <w:family w:val="auto"/>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altName w:val="方正仿宋_GBK"/>
    <w:panose1 w:val="02010609030101010101"/>
    <w:charset w:val="86"/>
    <w:family w:val="auto"/>
    <w:pitch w:val="default"/>
    <w:sig w:usb0="00000000" w:usb1="00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方正书宋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 w:name="方正黑体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宋体S-超大字符集">
    <w:panose1 w:val="02000000000000000000"/>
    <w:charset w:val="86"/>
    <w:family w:val="auto"/>
    <w:pitch w:val="default"/>
    <w:sig w:usb0="00000001" w:usb1="08000000" w:usb2="00000000" w:usb3="00000000" w:csb0="00040000" w:csb1="00000000"/>
  </w:font>
  <w:font w:name="Standard Symbols PS">
    <w:panose1 w:val="05050102010706020507"/>
    <w:charset w:val="00"/>
    <w:family w:val="auto"/>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ascii="Times New Roman" w:hAnsi="Times New Roman" w:eastAsia="Times New Roman" w:cs="Times New Roman"/>
        <w:color w:val="000000"/>
        <w:kern w:val="0"/>
        <w:sz w:val="18"/>
        <w:szCs w:val="18"/>
        <w:lang w:val="en-US" w:eastAsia="en-US" w:bidi="en-US"/>
      </w:rPr>
      <mc:AlternateContent>
        <mc:Choice Requires="wps">
          <w:drawing>
            <wp:anchor distT="0" distB="0" distL="114300" distR="114300" simplePos="0" relativeHeight="251659264" behindDoc="0" locked="0" layoutInCell="1" allowOverlap="1">
              <wp:simplePos x="0" y="0"/>
              <wp:positionH relativeFrom="margin">
                <wp:align>inside</wp:align>
              </wp:positionH>
              <wp:positionV relativeFrom="paragraph">
                <wp:posOffset>-184150</wp:posOffset>
              </wp:positionV>
              <wp:extent cx="648335" cy="230505"/>
              <wp:effectExtent l="0" t="0" r="0" b="0"/>
              <wp:wrapNone/>
              <wp:docPr id="51" name="文本框 52"/>
              <wp:cNvGraphicFramePr/>
              <a:graphic xmlns:a="http://schemas.openxmlformats.org/drawingml/2006/main">
                <a:graphicData uri="http://schemas.microsoft.com/office/word/2010/wordprocessingShape">
                  <wps:wsp>
                    <wps:cNvSpPr txBox="true"/>
                    <wps:spPr>
                      <a:xfrm>
                        <a:off x="0" y="0"/>
                        <a:ext cx="648335" cy="230505"/>
                      </a:xfrm>
                      <a:prstGeom prst="rect">
                        <a:avLst/>
                      </a:prstGeom>
                      <a:noFill/>
                      <a:ln>
                        <a:noFill/>
                      </a:ln>
                    </wps:spPr>
                    <wps:txbx>
                      <w:txbxContent>
                        <w:p>
                          <w:pPr>
                            <w:snapToGrid w:val="0"/>
                            <w:rPr>
                              <w:rFonts w:hint="eastAsia" w:eastAsia="宋体"/>
                              <w:sz w:val="18"/>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t>- 2 -</w:t>
                          </w:r>
                          <w:r>
                            <w:rPr>
                              <w:rFonts w:hint="eastAsia" w:ascii="宋体" w:hAnsi="宋体" w:eastAsia="宋体" w:cs="宋体"/>
                              <w:sz w:val="28"/>
                              <w:szCs w:val="28"/>
                              <w:lang w:eastAsia="zh-CN"/>
                            </w:rPr>
                            <w:fldChar w:fldCharType="end"/>
                          </w:r>
                        </w:p>
                      </w:txbxContent>
                    </wps:txbx>
                    <wps:bodyPr lIns="0" tIns="0" rIns="0" bIns="0" upright="false"/>
                  </wps:wsp>
                </a:graphicData>
              </a:graphic>
            </wp:anchor>
          </w:drawing>
        </mc:Choice>
        <mc:Fallback>
          <w:pict>
            <v:shape id="文本框 52" o:spid="_x0000_s1026" o:spt="202" type="#_x0000_t202" style="position:absolute;left:0pt;margin-top:-14.5pt;height:18.15pt;width:51.05pt;mso-position-horizontal:inside;mso-position-horizontal-relative:margin;z-index:251659264;mso-width-relative:page;mso-height-relative:page;" filled="f" stroked="f" coordsize="21600,21600" o:gfxdata="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WAAAAZHJzL1BLAQIUABQAAAAI&#10;AIdO4kBz/cSg1QAAAAYBAAAPAAAAAAAAAAEAIAAAADgAAABkcnMvZG93bnJldi54bWxQSwECFAAU&#10;AAAACACHTuJAP0lrS6UBAAAsAwAADgAAAAAAAAABACAAAAA6AQAAZHJzL2Uyb0RvYy54bWxQSwUG&#10;AAAAAAYABgBZAQAAUQUAAAAA&#10;">
              <v:fill on="f" focussize="0,0"/>
              <v:stroke on="f"/>
              <v:imagedata o:title=""/>
              <o:lock v:ext="edit" aspectratio="f"/>
              <v:textbox inset="0mm,0mm,0mm,0mm">
                <w:txbxContent>
                  <w:p>
                    <w:pPr>
                      <w:snapToGrid w:val="0"/>
                      <w:rPr>
                        <w:rFonts w:hint="eastAsia" w:eastAsia="宋体"/>
                        <w:sz w:val="18"/>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t>- 2 -</w:t>
                    </w:r>
                    <w:r>
                      <w:rPr>
                        <w:rFonts w:hint="eastAsia" w:ascii="宋体" w:hAnsi="宋体" w:eastAsia="宋体" w:cs="宋体"/>
                        <w:sz w:val="28"/>
                        <w:szCs w:val="28"/>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 w:lineRule="exact"/>
    </w:pPr>
    <w:r>
      <w:rPr>
        <w:rFonts w:ascii="Times New Roman" w:hAnsi="Times New Roman" w:eastAsia="Times New Roman" w:cs="Times New Roman"/>
        <w:color w:val="000000"/>
        <w:kern w:val="0"/>
        <w:sz w:val="24"/>
        <w:szCs w:val="24"/>
        <w:lang w:val="en-US" w:eastAsia="en-US" w:bidi="en-US"/>
      </w:rPr>
      <mc:AlternateContent>
        <mc:Choice Requires="wps">
          <w:drawing>
            <wp:anchor distT="0" distB="0" distL="114300" distR="114300" simplePos="0" relativeHeight="251658240" behindDoc="0" locked="0" layoutInCell="1" allowOverlap="1">
              <wp:simplePos x="0" y="0"/>
              <wp:positionH relativeFrom="margin">
                <wp:align>inside</wp:align>
              </wp:positionH>
              <wp:positionV relativeFrom="paragraph">
                <wp:posOffset>-184785</wp:posOffset>
              </wp:positionV>
              <wp:extent cx="533400" cy="2004060"/>
              <wp:effectExtent l="0" t="0" r="0" b="0"/>
              <wp:wrapNone/>
              <wp:docPr id="50" name="文本框 51"/>
              <wp:cNvGraphicFramePr/>
              <a:graphic xmlns:a="http://schemas.openxmlformats.org/drawingml/2006/main">
                <a:graphicData uri="http://schemas.microsoft.com/office/word/2010/wordprocessingShape">
                  <wps:wsp>
                    <wps:cNvSpPr txBox="true"/>
                    <wps:spPr>
                      <a:xfrm>
                        <a:off x="0" y="0"/>
                        <a:ext cx="533400" cy="2004060"/>
                      </a:xfrm>
                      <a:prstGeom prst="rect">
                        <a:avLst/>
                      </a:prstGeom>
                      <a:noFill/>
                      <a:ln>
                        <a:noFill/>
                      </a:ln>
                    </wps:spPr>
                    <wps:txbx>
                      <w:txbxContent>
                        <w:p>
                          <w:pPr>
                            <w:snapToGrid w:val="0"/>
                            <w:rPr>
                              <w:rFonts w:hint="eastAsia" w:eastAsia="宋体"/>
                              <w:sz w:val="18"/>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t>- 15 -</w:t>
                          </w:r>
                          <w:r>
                            <w:rPr>
                              <w:rFonts w:hint="eastAsia" w:ascii="宋体" w:hAnsi="宋体" w:eastAsia="宋体" w:cs="宋体"/>
                              <w:sz w:val="28"/>
                              <w:szCs w:val="28"/>
                              <w:lang w:eastAsia="zh-CN"/>
                            </w:rPr>
                            <w:fldChar w:fldCharType="end"/>
                          </w:r>
                        </w:p>
                      </w:txbxContent>
                    </wps:txbx>
                    <wps:bodyPr lIns="0" tIns="0" rIns="0" bIns="0" upright="false"/>
                  </wps:wsp>
                </a:graphicData>
              </a:graphic>
            </wp:anchor>
          </w:drawing>
        </mc:Choice>
        <mc:Fallback>
          <w:pict>
            <v:shape id="文本框 51" o:spid="_x0000_s1026" o:spt="202" type="#_x0000_t202" style="position:absolute;left:0pt;margin-top:-14.55pt;height:157.8pt;width:42pt;mso-position-horizontal:inside;mso-position-horizontal-relative:margin;z-index:251658240;mso-width-relative:page;mso-height-relative:page;" filled="f" stroked="f" coordsize="21600,21600" o:gfxdata="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FgAAAGRycy9QSwECFAAUAAAA&#10;CACHTuJAnJxD+tcAAAAHAQAADwAAAAAAAAABACAAAAA4AAAAZHJzL2Rvd25yZXYueG1sUEsBAhQA&#10;FAAAAAgAh07iQN6rrXekAQAALQMAAA4AAAAAAAAAAQAgAAAAPAEAAGRycy9lMm9Eb2MueG1sUEsF&#10;BgAAAAAGAAYAWQEAAFIFAAAAAA==&#10;">
              <v:fill on="f" focussize="0,0"/>
              <v:stroke on="f"/>
              <v:imagedata o:title=""/>
              <o:lock v:ext="edit" aspectratio="f"/>
              <v:textbox inset="0mm,0mm,0mm,0mm">
                <w:txbxContent>
                  <w:p>
                    <w:pPr>
                      <w:snapToGrid w:val="0"/>
                      <w:rPr>
                        <w:rFonts w:hint="eastAsia" w:eastAsia="宋体"/>
                        <w:sz w:val="18"/>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t>- 15 -</w:t>
                    </w:r>
                    <w:r>
                      <w:rPr>
                        <w:rFonts w:hint="eastAsia" w:ascii="宋体" w:hAnsi="宋体" w:eastAsia="宋体" w:cs="宋体"/>
                        <w:sz w:val="28"/>
                        <w:szCs w:val="28"/>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 w:lineRule="exac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C8AC8EF"/>
    <w:multiLevelType w:val="singleLevel"/>
    <w:tmpl w:val="9C8AC8EF"/>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30"/>
        <w:szCs w:val="30"/>
        <w:u w:val="none"/>
        <w:shd w:val="clear" w:color="auto" w:fill="auto"/>
        <w:lang w:val="zh-TW" w:eastAsia="zh-TW" w:bidi="zh-TW"/>
      </w:rPr>
    </w:lvl>
  </w:abstractNum>
  <w:abstractNum w:abstractNumId="1">
    <w:nsid w:val="D7F9FE59"/>
    <w:multiLevelType w:val="singleLevel"/>
    <w:tmpl w:val="D7F9FE59"/>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30"/>
        <w:szCs w:val="30"/>
        <w:u w:val="none"/>
        <w:shd w:val="clear" w:color="auto" w:fill="auto"/>
        <w:lang w:val="zh-TW" w:eastAsia="zh-TW" w:bidi="zh-TW"/>
      </w:rPr>
    </w:lvl>
  </w:abstractNum>
  <w:abstractNum w:abstractNumId="2">
    <w:nsid w:val="DCBA6B53"/>
    <w:multiLevelType w:val="singleLevel"/>
    <w:tmpl w:val="DCBA6B53"/>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30"/>
        <w:szCs w:val="30"/>
        <w:u w:val="none"/>
        <w:shd w:val="clear" w:color="auto" w:fill="auto"/>
        <w:lang w:val="zh-TW" w:eastAsia="zh-TW" w:bidi="zh-TW"/>
      </w:rPr>
    </w:lvl>
  </w:abstractNum>
  <w:abstractNum w:abstractNumId="3">
    <w:nsid w:val="2470EC97"/>
    <w:multiLevelType w:val="singleLevel"/>
    <w:tmpl w:val="2470EC97"/>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30"/>
        <w:szCs w:val="30"/>
        <w:u w:val="none"/>
        <w:shd w:val="clear" w:color="auto" w:fill="auto"/>
        <w:lang w:val="zh-TW" w:eastAsia="zh-TW" w:bidi="zh-TW"/>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true"/>
  <w:bordersDoNotSurroundFooter w:val="true"/>
  <w:documentProtection w:enforcement="0"/>
  <w:defaultTabStop w:val="420"/>
  <w:drawingGridHorizontalSpacing w:val="123"/>
  <w:drawingGridVerticalSpacing w:val="164"/>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579B"/>
    <w:rsid w:val="00031E35"/>
    <w:rsid w:val="00052452"/>
    <w:rsid w:val="00060486"/>
    <w:rsid w:val="000E0166"/>
    <w:rsid w:val="00114E2A"/>
    <w:rsid w:val="002263C9"/>
    <w:rsid w:val="002E57AD"/>
    <w:rsid w:val="003056DE"/>
    <w:rsid w:val="00331F88"/>
    <w:rsid w:val="00345F6F"/>
    <w:rsid w:val="00391DA1"/>
    <w:rsid w:val="003F5A46"/>
    <w:rsid w:val="00447B04"/>
    <w:rsid w:val="004A29B9"/>
    <w:rsid w:val="0050579B"/>
    <w:rsid w:val="005C05BE"/>
    <w:rsid w:val="00642F88"/>
    <w:rsid w:val="00710E11"/>
    <w:rsid w:val="00722A45"/>
    <w:rsid w:val="007315D0"/>
    <w:rsid w:val="007406AB"/>
    <w:rsid w:val="007F34CC"/>
    <w:rsid w:val="00821164"/>
    <w:rsid w:val="00832E1D"/>
    <w:rsid w:val="00865E9B"/>
    <w:rsid w:val="009065BD"/>
    <w:rsid w:val="00944534"/>
    <w:rsid w:val="009F1215"/>
    <w:rsid w:val="00A26917"/>
    <w:rsid w:val="00AB06D9"/>
    <w:rsid w:val="00CB0113"/>
    <w:rsid w:val="00CE10AF"/>
    <w:rsid w:val="00CF6FE2"/>
    <w:rsid w:val="00DF385B"/>
    <w:rsid w:val="00E44BEB"/>
    <w:rsid w:val="00EF6A16"/>
    <w:rsid w:val="00FD2950"/>
    <w:rsid w:val="015809C4"/>
    <w:rsid w:val="016D50E6"/>
    <w:rsid w:val="016F27E7"/>
    <w:rsid w:val="01757F74"/>
    <w:rsid w:val="017A38C2"/>
    <w:rsid w:val="02D533B3"/>
    <w:rsid w:val="03502CFD"/>
    <w:rsid w:val="03786440"/>
    <w:rsid w:val="03A40BF9"/>
    <w:rsid w:val="03CE6E4F"/>
    <w:rsid w:val="041D6BCE"/>
    <w:rsid w:val="04D04473"/>
    <w:rsid w:val="050B2FD3"/>
    <w:rsid w:val="059B4E40"/>
    <w:rsid w:val="05CE0B13"/>
    <w:rsid w:val="05D86EA4"/>
    <w:rsid w:val="05FA4E5A"/>
    <w:rsid w:val="061D7998"/>
    <w:rsid w:val="065D70FD"/>
    <w:rsid w:val="06680D11"/>
    <w:rsid w:val="069A27E5"/>
    <w:rsid w:val="06EA7FE5"/>
    <w:rsid w:val="0715212E"/>
    <w:rsid w:val="07701543"/>
    <w:rsid w:val="07C56A4F"/>
    <w:rsid w:val="08020AB2"/>
    <w:rsid w:val="08D04983"/>
    <w:rsid w:val="09727A0F"/>
    <w:rsid w:val="09C9041E"/>
    <w:rsid w:val="0A18019D"/>
    <w:rsid w:val="0A3E1EA7"/>
    <w:rsid w:val="0A53127C"/>
    <w:rsid w:val="0A927E67"/>
    <w:rsid w:val="0A983F6E"/>
    <w:rsid w:val="0B0F2CB4"/>
    <w:rsid w:val="0B20514C"/>
    <w:rsid w:val="0B966410"/>
    <w:rsid w:val="0C180F68"/>
    <w:rsid w:val="0C493935"/>
    <w:rsid w:val="0C953DB4"/>
    <w:rsid w:val="0C965FB3"/>
    <w:rsid w:val="0C9814B6"/>
    <w:rsid w:val="0CC222FA"/>
    <w:rsid w:val="0D707C5B"/>
    <w:rsid w:val="0DB90694"/>
    <w:rsid w:val="0DCE1532"/>
    <w:rsid w:val="0DFF5585"/>
    <w:rsid w:val="0EE73304"/>
    <w:rsid w:val="0FEC3AAB"/>
    <w:rsid w:val="103B2931"/>
    <w:rsid w:val="11015B72"/>
    <w:rsid w:val="110A4283"/>
    <w:rsid w:val="11B020D9"/>
    <w:rsid w:val="124F3295"/>
    <w:rsid w:val="12550C9E"/>
    <w:rsid w:val="12922A85"/>
    <w:rsid w:val="12A90CA9"/>
    <w:rsid w:val="12B451E8"/>
    <w:rsid w:val="12E16087"/>
    <w:rsid w:val="13C82B02"/>
    <w:rsid w:val="1462527F"/>
    <w:rsid w:val="147968D7"/>
    <w:rsid w:val="14815B34"/>
    <w:rsid w:val="149669D2"/>
    <w:rsid w:val="158D6F6A"/>
    <w:rsid w:val="15F1120D"/>
    <w:rsid w:val="16363F00"/>
    <w:rsid w:val="16483E1A"/>
    <w:rsid w:val="16501227"/>
    <w:rsid w:val="166127C6"/>
    <w:rsid w:val="16FB7141"/>
    <w:rsid w:val="16FD2644"/>
    <w:rsid w:val="17045852"/>
    <w:rsid w:val="174F12D4"/>
    <w:rsid w:val="175D5EE1"/>
    <w:rsid w:val="180212E4"/>
    <w:rsid w:val="18216F24"/>
    <w:rsid w:val="184A4865"/>
    <w:rsid w:val="18752231"/>
    <w:rsid w:val="188D4054"/>
    <w:rsid w:val="195C53D6"/>
    <w:rsid w:val="1A5D684E"/>
    <w:rsid w:val="1B5E3E72"/>
    <w:rsid w:val="1BB9458C"/>
    <w:rsid w:val="1C3154D0"/>
    <w:rsid w:val="1C55440A"/>
    <w:rsid w:val="1CF60711"/>
    <w:rsid w:val="1CF83C14"/>
    <w:rsid w:val="1CFF6E22"/>
    <w:rsid w:val="1D5774B0"/>
    <w:rsid w:val="1D931894"/>
    <w:rsid w:val="1DB22149"/>
    <w:rsid w:val="1E1C3D76"/>
    <w:rsid w:val="1E253381"/>
    <w:rsid w:val="1E8659A4"/>
    <w:rsid w:val="1E885624"/>
    <w:rsid w:val="1EE97C47"/>
    <w:rsid w:val="1F102085"/>
    <w:rsid w:val="20E71C8B"/>
    <w:rsid w:val="20F879A7"/>
    <w:rsid w:val="215E2BCE"/>
    <w:rsid w:val="21A03638"/>
    <w:rsid w:val="22207409"/>
    <w:rsid w:val="22B1477A"/>
    <w:rsid w:val="22F351E3"/>
    <w:rsid w:val="231D18AB"/>
    <w:rsid w:val="234E7E7B"/>
    <w:rsid w:val="235B390E"/>
    <w:rsid w:val="23B430A3"/>
    <w:rsid w:val="23E03B67"/>
    <w:rsid w:val="23F15106"/>
    <w:rsid w:val="247A75E9"/>
    <w:rsid w:val="24836BF3"/>
    <w:rsid w:val="24A600AD"/>
    <w:rsid w:val="24B8164C"/>
    <w:rsid w:val="250B3654"/>
    <w:rsid w:val="254E2E44"/>
    <w:rsid w:val="2585551C"/>
    <w:rsid w:val="25E33337"/>
    <w:rsid w:val="25EA2CC2"/>
    <w:rsid w:val="25F15B03"/>
    <w:rsid w:val="267F0FB7"/>
    <w:rsid w:val="268C02CD"/>
    <w:rsid w:val="26E2325A"/>
    <w:rsid w:val="26E86313"/>
    <w:rsid w:val="26E94DE4"/>
    <w:rsid w:val="26F30F76"/>
    <w:rsid w:val="2759419E"/>
    <w:rsid w:val="27D74A6C"/>
    <w:rsid w:val="281B09D9"/>
    <w:rsid w:val="2842411B"/>
    <w:rsid w:val="2948144B"/>
    <w:rsid w:val="29CC039F"/>
    <w:rsid w:val="29F46AF9"/>
    <w:rsid w:val="2AA81007"/>
    <w:rsid w:val="2AB22C1B"/>
    <w:rsid w:val="2AB4611E"/>
    <w:rsid w:val="2B9D3E9D"/>
    <w:rsid w:val="2BAC66B6"/>
    <w:rsid w:val="2BE54292"/>
    <w:rsid w:val="2C0F0959"/>
    <w:rsid w:val="2C2475FA"/>
    <w:rsid w:val="2C792587"/>
    <w:rsid w:val="2C9E36C0"/>
    <w:rsid w:val="2CDD482A"/>
    <w:rsid w:val="2D5C2B7A"/>
    <w:rsid w:val="2D644332"/>
    <w:rsid w:val="2DB12284"/>
    <w:rsid w:val="2E8325DC"/>
    <w:rsid w:val="2F0A15BB"/>
    <w:rsid w:val="30AF76EE"/>
    <w:rsid w:val="316F64A7"/>
    <w:rsid w:val="31E705B6"/>
    <w:rsid w:val="3203259E"/>
    <w:rsid w:val="320A1F29"/>
    <w:rsid w:val="32D75DF9"/>
    <w:rsid w:val="3332520E"/>
    <w:rsid w:val="33564149"/>
    <w:rsid w:val="33E47230"/>
    <w:rsid w:val="34103577"/>
    <w:rsid w:val="34C3689E"/>
    <w:rsid w:val="35A4398E"/>
    <w:rsid w:val="35C12F3E"/>
    <w:rsid w:val="36241F16"/>
    <w:rsid w:val="3699519F"/>
    <w:rsid w:val="36A2002D"/>
    <w:rsid w:val="36AA0CBD"/>
    <w:rsid w:val="36C64D6A"/>
    <w:rsid w:val="376F3EFE"/>
    <w:rsid w:val="377774C6"/>
    <w:rsid w:val="37BF78A3"/>
    <w:rsid w:val="37FB2BE8"/>
    <w:rsid w:val="386F5126"/>
    <w:rsid w:val="38E008DD"/>
    <w:rsid w:val="38E66069"/>
    <w:rsid w:val="391B225B"/>
    <w:rsid w:val="392D67DD"/>
    <w:rsid w:val="396543B9"/>
    <w:rsid w:val="3ABE7E6D"/>
    <w:rsid w:val="3AD53316"/>
    <w:rsid w:val="3B3C653D"/>
    <w:rsid w:val="3B806856"/>
    <w:rsid w:val="3C345451"/>
    <w:rsid w:val="3C926AEF"/>
    <w:rsid w:val="3C9D15FD"/>
    <w:rsid w:val="3D2902E7"/>
    <w:rsid w:val="3D454394"/>
    <w:rsid w:val="3DF641B8"/>
    <w:rsid w:val="3E5541D1"/>
    <w:rsid w:val="3E6A66F5"/>
    <w:rsid w:val="3EA70758"/>
    <w:rsid w:val="3EE17638"/>
    <w:rsid w:val="3FA85D7D"/>
    <w:rsid w:val="40B9143D"/>
    <w:rsid w:val="40D048E5"/>
    <w:rsid w:val="41367B0D"/>
    <w:rsid w:val="41612B4F"/>
    <w:rsid w:val="426D75F3"/>
    <w:rsid w:val="43187BCE"/>
    <w:rsid w:val="435A3F8F"/>
    <w:rsid w:val="440F4D37"/>
    <w:rsid w:val="44786965"/>
    <w:rsid w:val="44AF702A"/>
    <w:rsid w:val="45EA5542"/>
    <w:rsid w:val="45FE1FE4"/>
    <w:rsid w:val="46B42A0C"/>
    <w:rsid w:val="46B53D11"/>
    <w:rsid w:val="46B86E94"/>
    <w:rsid w:val="471E20BC"/>
    <w:rsid w:val="474E4E09"/>
    <w:rsid w:val="475C411F"/>
    <w:rsid w:val="478E39F4"/>
    <w:rsid w:val="48711A69"/>
    <w:rsid w:val="48C514F3"/>
    <w:rsid w:val="49822BAA"/>
    <w:rsid w:val="49994D4E"/>
    <w:rsid w:val="49A64064"/>
    <w:rsid w:val="4A21012A"/>
    <w:rsid w:val="4A56445B"/>
    <w:rsid w:val="4AB30D1E"/>
    <w:rsid w:val="4AB42F1C"/>
    <w:rsid w:val="4BEC1D1F"/>
    <w:rsid w:val="4D5A1EF6"/>
    <w:rsid w:val="4E04238F"/>
    <w:rsid w:val="4E3605DF"/>
    <w:rsid w:val="4E550E94"/>
    <w:rsid w:val="4EB46CAF"/>
    <w:rsid w:val="4F194455"/>
    <w:rsid w:val="4F396F09"/>
    <w:rsid w:val="4F836083"/>
    <w:rsid w:val="505A2863"/>
    <w:rsid w:val="506121EE"/>
    <w:rsid w:val="50B41C78"/>
    <w:rsid w:val="50EA304C"/>
    <w:rsid w:val="51773F34"/>
    <w:rsid w:val="517B03BC"/>
    <w:rsid w:val="51FC418E"/>
    <w:rsid w:val="52B83749"/>
    <w:rsid w:val="532603F8"/>
    <w:rsid w:val="534F5D39"/>
    <w:rsid w:val="541C1C0A"/>
    <w:rsid w:val="54244A97"/>
    <w:rsid w:val="544817D4"/>
    <w:rsid w:val="548A223D"/>
    <w:rsid w:val="54FE5A7F"/>
    <w:rsid w:val="55145A25"/>
    <w:rsid w:val="553539DB"/>
    <w:rsid w:val="555D389B"/>
    <w:rsid w:val="557E7653"/>
    <w:rsid w:val="559E4974"/>
    <w:rsid w:val="56F03CB1"/>
    <w:rsid w:val="57227D03"/>
    <w:rsid w:val="577C7118"/>
    <w:rsid w:val="582B506D"/>
    <w:rsid w:val="58587D80"/>
    <w:rsid w:val="58E95FEA"/>
    <w:rsid w:val="590B7824"/>
    <w:rsid w:val="590E07A8"/>
    <w:rsid w:val="59DC597E"/>
    <w:rsid w:val="59EE5898"/>
    <w:rsid w:val="59FC0431"/>
    <w:rsid w:val="5AA9184E"/>
    <w:rsid w:val="5AAB4D51"/>
    <w:rsid w:val="5B0F6FF4"/>
    <w:rsid w:val="5B106C74"/>
    <w:rsid w:val="5B4319FC"/>
    <w:rsid w:val="5B432946"/>
    <w:rsid w:val="5B584E6A"/>
    <w:rsid w:val="5BB51980"/>
    <w:rsid w:val="5BDD2B45"/>
    <w:rsid w:val="5BE537D4"/>
    <w:rsid w:val="5C825851"/>
    <w:rsid w:val="5CA34E8C"/>
    <w:rsid w:val="5D0D6ABA"/>
    <w:rsid w:val="5D443390"/>
    <w:rsid w:val="5D4460BE"/>
    <w:rsid w:val="5DB81151"/>
    <w:rsid w:val="5E3D71AC"/>
    <w:rsid w:val="5E4445B8"/>
    <w:rsid w:val="5EE475B9"/>
    <w:rsid w:val="5FD34CC4"/>
    <w:rsid w:val="5FD76F4D"/>
    <w:rsid w:val="5FF71A00"/>
    <w:rsid w:val="60626354"/>
    <w:rsid w:val="60B62D38"/>
    <w:rsid w:val="615972F7"/>
    <w:rsid w:val="61836C08"/>
    <w:rsid w:val="61AA1046"/>
    <w:rsid w:val="61D84114"/>
    <w:rsid w:val="61D95419"/>
    <w:rsid w:val="61FB33CF"/>
    <w:rsid w:val="62A060DB"/>
    <w:rsid w:val="62AD0C74"/>
    <w:rsid w:val="63201EAD"/>
    <w:rsid w:val="636A48AB"/>
    <w:rsid w:val="63AA7892"/>
    <w:rsid w:val="63D53F5A"/>
    <w:rsid w:val="63EA067C"/>
    <w:rsid w:val="6437077B"/>
    <w:rsid w:val="643F0DC9"/>
    <w:rsid w:val="64A16B26"/>
    <w:rsid w:val="64A851CC"/>
    <w:rsid w:val="6505464C"/>
    <w:rsid w:val="65343B16"/>
    <w:rsid w:val="65977ACD"/>
    <w:rsid w:val="65C96FF3"/>
    <w:rsid w:val="664E58E8"/>
    <w:rsid w:val="669B2164"/>
    <w:rsid w:val="66A178F0"/>
    <w:rsid w:val="66C76FD3"/>
    <w:rsid w:val="674661BD"/>
    <w:rsid w:val="674D7A09"/>
    <w:rsid w:val="67D469E8"/>
    <w:rsid w:val="68A128B9"/>
    <w:rsid w:val="68C3086F"/>
    <w:rsid w:val="68E542A7"/>
    <w:rsid w:val="696E6789"/>
    <w:rsid w:val="69B30178"/>
    <w:rsid w:val="6A0F2A90"/>
    <w:rsid w:val="6A724D32"/>
    <w:rsid w:val="6ADC6960"/>
    <w:rsid w:val="6B2F50E5"/>
    <w:rsid w:val="6B483A91"/>
    <w:rsid w:val="6B6760AC"/>
    <w:rsid w:val="6B697849"/>
    <w:rsid w:val="6C36371A"/>
    <w:rsid w:val="6C9C0EC0"/>
    <w:rsid w:val="6D9D06E2"/>
    <w:rsid w:val="6DCF7FB8"/>
    <w:rsid w:val="6E59211A"/>
    <w:rsid w:val="6EB14D27"/>
    <w:rsid w:val="6EF9099F"/>
    <w:rsid w:val="6EFE4E26"/>
    <w:rsid w:val="6F131548"/>
    <w:rsid w:val="6F7E0BF8"/>
    <w:rsid w:val="70363C29"/>
    <w:rsid w:val="712A66B5"/>
    <w:rsid w:val="714A49EB"/>
    <w:rsid w:val="71A43E00"/>
    <w:rsid w:val="721708BC"/>
    <w:rsid w:val="728124EA"/>
    <w:rsid w:val="72C71588"/>
    <w:rsid w:val="738B621F"/>
    <w:rsid w:val="74281468"/>
    <w:rsid w:val="74A4476D"/>
    <w:rsid w:val="74B03B22"/>
    <w:rsid w:val="74B90E8F"/>
    <w:rsid w:val="74F344EC"/>
    <w:rsid w:val="75134CE0"/>
    <w:rsid w:val="75432952"/>
    <w:rsid w:val="75C003BD"/>
    <w:rsid w:val="75C31342"/>
    <w:rsid w:val="76466098"/>
    <w:rsid w:val="77247C84"/>
    <w:rsid w:val="775F23E8"/>
    <w:rsid w:val="78121E8B"/>
    <w:rsid w:val="782D4F30"/>
    <w:rsid w:val="786C12A0"/>
    <w:rsid w:val="789B436E"/>
    <w:rsid w:val="78C673B0"/>
    <w:rsid w:val="78DF5D5C"/>
    <w:rsid w:val="7949798A"/>
    <w:rsid w:val="798677EE"/>
    <w:rsid w:val="79933281"/>
    <w:rsid w:val="79FA3F2A"/>
    <w:rsid w:val="7AC77DFB"/>
    <w:rsid w:val="7B3F45C1"/>
    <w:rsid w:val="7C88585D"/>
    <w:rsid w:val="7C8C7AE7"/>
    <w:rsid w:val="7CDA1DE4"/>
    <w:rsid w:val="7D1F1254"/>
    <w:rsid w:val="7D337EF4"/>
    <w:rsid w:val="7DFD0C42"/>
    <w:rsid w:val="7E3977A2"/>
    <w:rsid w:val="7F063673"/>
    <w:rsid w:val="7F101A04"/>
    <w:rsid w:val="7F190115"/>
    <w:rsid w:val="7F2C5AB1"/>
    <w:rsid w:val="7F743CA6"/>
    <w:rsid w:val="7FD37543"/>
    <w:rsid w:val="7FF554F9"/>
    <w:rsid w:val="A6DDFB9A"/>
    <w:rsid w:val="EEFF7AB9"/>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pPr>
    <w:rPr>
      <w:rFonts w:ascii="Times New Roman" w:hAnsi="Times New Roman" w:eastAsia="Times New Roman" w:cs="Times New Roman"/>
      <w:color w:val="000000"/>
      <w:kern w:val="0"/>
      <w:sz w:val="24"/>
      <w:szCs w:val="24"/>
      <w:lang w:val="en-US" w:eastAsia="en-US" w:bidi="en-US"/>
    </w:rPr>
  </w:style>
  <w:style w:type="character" w:default="1" w:styleId="5">
    <w:name w:val="Default Paragraph Font"/>
    <w:unhideWhenUsed/>
    <w:qFormat/>
    <w:uiPriority w:val="1"/>
  </w:style>
  <w:style w:type="table" w:default="1" w:styleId="4">
    <w:name w:val="Normal Table"/>
    <w:unhideWhenUsed/>
    <w:qFormat/>
    <w:uiPriority w:val="99"/>
    <w:tblPr>
      <w:tblCellMar>
        <w:top w:w="0" w:type="dxa"/>
        <w:left w:w="108" w:type="dxa"/>
        <w:bottom w:w="0" w:type="dxa"/>
        <w:right w:w="108" w:type="dxa"/>
      </w:tblCellMar>
    </w:tblPr>
  </w:style>
  <w:style w:type="paragraph" w:styleId="2">
    <w:name w:val="footer"/>
    <w:basedOn w:val="1"/>
    <w:link w:val="20"/>
    <w:unhideWhenUsed/>
    <w:qFormat/>
    <w:uiPriority w:val="99"/>
    <w:pPr>
      <w:tabs>
        <w:tab w:val="center" w:pos="4153"/>
        <w:tab w:val="right" w:pos="8306"/>
      </w:tabs>
      <w:snapToGrid w:val="0"/>
    </w:pPr>
    <w:rPr>
      <w:sz w:val="18"/>
      <w:szCs w:val="18"/>
    </w:rPr>
  </w:style>
  <w:style w:type="paragraph" w:styleId="3">
    <w:name w:val="header"/>
    <w:basedOn w:val="1"/>
    <w:link w:val="19"/>
    <w:unhideWhenUsed/>
    <w:qFormat/>
    <w:uiPriority w:val="99"/>
    <w:pPr>
      <w:pBdr>
        <w:bottom w:val="single" w:color="auto" w:sz="6" w:space="1"/>
      </w:pBdr>
      <w:tabs>
        <w:tab w:val="center" w:pos="4153"/>
        <w:tab w:val="right" w:pos="8306"/>
      </w:tabs>
      <w:snapToGrid w:val="0"/>
      <w:jc w:val="center"/>
    </w:pPr>
    <w:rPr>
      <w:sz w:val="18"/>
      <w:szCs w:val="18"/>
    </w:rPr>
  </w:style>
  <w:style w:type="paragraph" w:customStyle="1" w:styleId="6">
    <w:name w:val="Body Text First Indent 2"/>
    <w:basedOn w:val="7"/>
    <w:qFormat/>
    <w:uiPriority w:val="0"/>
    <w:pPr>
      <w:ind w:firstLine="420" w:firstLineChars="200"/>
    </w:pPr>
    <w:rPr>
      <w:rFonts w:ascii="Calibri" w:hAnsi="Calibri" w:eastAsia="宋体" w:cs="Times New Roman"/>
      <w:szCs w:val="24"/>
    </w:rPr>
  </w:style>
  <w:style w:type="paragraph" w:customStyle="1" w:styleId="7">
    <w:name w:val="Body Text Indent"/>
    <w:basedOn w:val="1"/>
    <w:qFormat/>
    <w:uiPriority w:val="0"/>
    <w:pPr>
      <w:spacing w:after="120" w:afterLines="0"/>
      <w:ind w:left="420" w:leftChars="200"/>
    </w:pPr>
    <w:rPr>
      <w:rFonts w:ascii="Calibri" w:hAnsi="Calibri" w:eastAsia="宋体" w:cs="Times New Roman"/>
      <w:szCs w:val="24"/>
    </w:rPr>
  </w:style>
  <w:style w:type="paragraph" w:customStyle="1" w:styleId="8">
    <w:name w:val="Body text|1"/>
    <w:basedOn w:val="1"/>
    <w:link w:val="14"/>
    <w:qFormat/>
    <w:uiPriority w:val="0"/>
    <w:pPr>
      <w:spacing w:line="439" w:lineRule="auto"/>
      <w:ind w:firstLine="400"/>
    </w:pPr>
    <w:rPr>
      <w:rFonts w:ascii="宋体" w:hAnsi="宋体" w:eastAsia="宋体" w:cs="宋体"/>
      <w:color w:val="auto"/>
      <w:kern w:val="2"/>
      <w:sz w:val="28"/>
      <w:szCs w:val="28"/>
      <w:lang w:val="zh-TW" w:eastAsia="zh-TW" w:bidi="zh-TW"/>
    </w:rPr>
  </w:style>
  <w:style w:type="paragraph" w:customStyle="1" w:styleId="9">
    <w:name w:val="Heading #2|1"/>
    <w:basedOn w:val="1"/>
    <w:link w:val="15"/>
    <w:qFormat/>
    <w:uiPriority w:val="0"/>
    <w:pPr>
      <w:spacing w:after="260" w:line="518" w:lineRule="exact"/>
      <w:jc w:val="center"/>
      <w:outlineLvl w:val="1"/>
    </w:pPr>
    <w:rPr>
      <w:rFonts w:ascii="宋体" w:hAnsi="宋体" w:eastAsia="宋体" w:cs="宋体"/>
      <w:color w:val="auto"/>
      <w:kern w:val="2"/>
      <w:sz w:val="40"/>
      <w:szCs w:val="40"/>
      <w:lang w:val="zh-TW" w:eastAsia="zh-TW" w:bidi="zh-TW"/>
    </w:rPr>
  </w:style>
  <w:style w:type="paragraph" w:customStyle="1" w:styleId="10">
    <w:name w:val="Other|1"/>
    <w:basedOn w:val="1"/>
    <w:link w:val="16"/>
    <w:qFormat/>
    <w:uiPriority w:val="0"/>
    <w:pPr>
      <w:spacing w:line="439" w:lineRule="auto"/>
      <w:ind w:firstLine="400"/>
    </w:pPr>
    <w:rPr>
      <w:rFonts w:ascii="宋体" w:hAnsi="宋体" w:eastAsia="宋体" w:cs="宋体"/>
      <w:color w:val="auto"/>
      <w:kern w:val="2"/>
      <w:sz w:val="28"/>
      <w:szCs w:val="28"/>
      <w:lang w:val="zh-TW" w:eastAsia="zh-TW" w:bidi="zh-TW"/>
    </w:rPr>
  </w:style>
  <w:style w:type="paragraph" w:customStyle="1" w:styleId="11">
    <w:name w:val="Other|2"/>
    <w:basedOn w:val="1"/>
    <w:link w:val="17"/>
    <w:qFormat/>
    <w:uiPriority w:val="0"/>
    <w:pPr>
      <w:jc w:val="center"/>
    </w:pPr>
    <w:rPr>
      <w:rFonts w:ascii="宋体" w:hAnsi="宋体" w:eastAsia="宋体" w:cs="宋体"/>
      <w:color w:val="auto"/>
      <w:kern w:val="2"/>
      <w:sz w:val="32"/>
      <w:szCs w:val="32"/>
      <w:lang w:val="zh-TW" w:eastAsia="zh-TW" w:bidi="zh-TW"/>
    </w:rPr>
  </w:style>
  <w:style w:type="paragraph" w:customStyle="1" w:styleId="12">
    <w:name w:val="Table caption|1"/>
    <w:basedOn w:val="1"/>
    <w:link w:val="18"/>
    <w:qFormat/>
    <w:uiPriority w:val="0"/>
    <w:rPr>
      <w:rFonts w:ascii="宋体" w:hAnsi="宋体" w:eastAsia="宋体" w:cs="宋体"/>
      <w:color w:val="auto"/>
      <w:kern w:val="2"/>
      <w:sz w:val="28"/>
      <w:szCs w:val="28"/>
      <w:lang w:val="zh-TW" w:eastAsia="zh-TW" w:bidi="zh-TW"/>
    </w:rPr>
  </w:style>
  <w:style w:type="paragraph" w:customStyle="1" w:styleId="13">
    <w:name w:val="正文文本缩进1"/>
    <w:basedOn w:val="1"/>
    <w:qFormat/>
    <w:uiPriority w:val="0"/>
    <w:pPr>
      <w:ind w:left="200" w:leftChars="200"/>
      <w:jc w:val="both"/>
    </w:pPr>
    <w:rPr>
      <w:rFonts w:ascii="Calibri" w:hAnsi="Calibri" w:eastAsia="宋体"/>
      <w:color w:val="auto"/>
      <w:kern w:val="2"/>
      <w:sz w:val="21"/>
      <w:lang w:eastAsia="zh-CN" w:bidi="ar-SA"/>
    </w:rPr>
  </w:style>
  <w:style w:type="character" w:customStyle="1" w:styleId="14">
    <w:name w:val="Body text|1_"/>
    <w:basedOn w:val="5"/>
    <w:link w:val="8"/>
    <w:qFormat/>
    <w:uiPriority w:val="0"/>
    <w:rPr>
      <w:rFonts w:ascii="宋体" w:hAnsi="宋体" w:eastAsia="宋体" w:cs="宋体"/>
      <w:sz w:val="28"/>
      <w:szCs w:val="28"/>
      <w:lang w:val="zh-TW" w:eastAsia="zh-TW" w:bidi="zh-TW"/>
    </w:rPr>
  </w:style>
  <w:style w:type="character" w:customStyle="1" w:styleId="15">
    <w:name w:val="Heading #2|1_"/>
    <w:basedOn w:val="5"/>
    <w:link w:val="9"/>
    <w:qFormat/>
    <w:uiPriority w:val="0"/>
    <w:rPr>
      <w:rFonts w:ascii="宋体" w:hAnsi="宋体" w:eastAsia="宋体" w:cs="宋体"/>
      <w:sz w:val="40"/>
      <w:szCs w:val="40"/>
      <w:lang w:val="zh-TW" w:eastAsia="zh-TW" w:bidi="zh-TW"/>
    </w:rPr>
  </w:style>
  <w:style w:type="character" w:customStyle="1" w:styleId="16">
    <w:name w:val="Other|1_"/>
    <w:basedOn w:val="5"/>
    <w:link w:val="10"/>
    <w:qFormat/>
    <w:uiPriority w:val="0"/>
    <w:rPr>
      <w:rFonts w:ascii="宋体" w:hAnsi="宋体" w:eastAsia="宋体" w:cs="宋体"/>
      <w:sz w:val="28"/>
      <w:szCs w:val="28"/>
      <w:lang w:val="zh-TW" w:eastAsia="zh-TW" w:bidi="zh-TW"/>
    </w:rPr>
  </w:style>
  <w:style w:type="character" w:customStyle="1" w:styleId="17">
    <w:name w:val="Other|2_"/>
    <w:basedOn w:val="5"/>
    <w:link w:val="11"/>
    <w:qFormat/>
    <w:uiPriority w:val="0"/>
    <w:rPr>
      <w:rFonts w:ascii="宋体" w:hAnsi="宋体" w:eastAsia="宋体" w:cs="宋体"/>
      <w:sz w:val="32"/>
      <w:szCs w:val="32"/>
      <w:lang w:val="zh-TW" w:eastAsia="zh-TW" w:bidi="zh-TW"/>
    </w:rPr>
  </w:style>
  <w:style w:type="character" w:customStyle="1" w:styleId="18">
    <w:name w:val="Table caption|1_"/>
    <w:basedOn w:val="5"/>
    <w:link w:val="12"/>
    <w:qFormat/>
    <w:uiPriority w:val="0"/>
    <w:rPr>
      <w:rFonts w:ascii="宋体" w:hAnsi="宋体" w:eastAsia="宋体" w:cs="宋体"/>
      <w:sz w:val="28"/>
      <w:szCs w:val="28"/>
      <w:lang w:val="zh-TW" w:eastAsia="zh-TW" w:bidi="zh-TW"/>
    </w:rPr>
  </w:style>
  <w:style w:type="character" w:customStyle="1" w:styleId="19">
    <w:name w:val="页眉 Char"/>
    <w:basedOn w:val="5"/>
    <w:link w:val="3"/>
    <w:semiHidden/>
    <w:qFormat/>
    <w:uiPriority w:val="99"/>
    <w:rPr>
      <w:rFonts w:ascii="Times New Roman" w:hAnsi="Times New Roman" w:eastAsia="Times New Roman" w:cs="Times New Roman"/>
      <w:color w:val="000000"/>
      <w:kern w:val="0"/>
      <w:sz w:val="18"/>
      <w:szCs w:val="18"/>
      <w:lang w:eastAsia="en-US" w:bidi="en-US"/>
    </w:rPr>
  </w:style>
  <w:style w:type="character" w:customStyle="1" w:styleId="20">
    <w:name w:val="页脚 Char"/>
    <w:basedOn w:val="5"/>
    <w:link w:val="2"/>
    <w:semiHidden/>
    <w:qFormat/>
    <w:uiPriority w:val="99"/>
    <w:rPr>
      <w:rFonts w:ascii="Times New Roman" w:hAnsi="Times New Roman" w:eastAsia="Times New Roman" w:cs="Times New Roman"/>
      <w:color w:val="000000"/>
      <w:kern w:val="0"/>
      <w:sz w:val="18"/>
      <w:szCs w:val="18"/>
      <w:lang w:eastAsia="en-US" w:bidi="en-US"/>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20</Pages>
  <Words>1177</Words>
  <Characters>7312</Characters>
  <Lines>55</Lines>
  <Paragraphs>15</Paragraphs>
  <TotalTime>2</TotalTime>
  <ScaleCrop>false</ScaleCrop>
  <LinksUpToDate>false</LinksUpToDate>
  <CharactersWithSpaces>0</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2021-03-09T23:56:00Z</dcterms:created>
  <dc:creator>Administrator</dc:creator>
  <cp:lastModifiedBy>greatwall</cp:lastModifiedBy>
  <cp:lastPrinted>2021-11-02T17:30:00Z</cp:lastPrinted>
  <dcterms:modified xsi:type="dcterms:W3CDTF">2021-11-09T10:20:08Z</dcterms:modified>
  <dc:title>霍州市生产安全事故应急预案</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E8A8611110C54621BE12D50AB9DEC430</vt:lpwstr>
  </property>
</Properties>
</file>